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BEE80" w14:textId="77777777" w:rsidR="0008735A" w:rsidRDefault="0008735A"/>
    <w:p w14:paraId="14296E75" w14:textId="77777777" w:rsidR="0008735A" w:rsidRDefault="0008735A"/>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2242"/>
      </w:tblGrid>
      <w:tr w:rsidR="006F5476" w:rsidRPr="00A216C6" w14:paraId="7048495C" w14:textId="77777777" w:rsidTr="009F1E07">
        <w:trPr>
          <w:trHeight w:val="517"/>
          <w:jc w:val="right"/>
        </w:trPr>
        <w:tc>
          <w:tcPr>
            <w:tcW w:w="4501" w:type="dxa"/>
            <w:gridSpan w:val="2"/>
            <w:tcBorders>
              <w:top w:val="nil"/>
              <w:left w:val="nil"/>
              <w:bottom w:val="nil"/>
              <w:right w:val="nil"/>
            </w:tcBorders>
            <w:vAlign w:val="bottom"/>
          </w:tcPr>
          <w:p w14:paraId="147F3CB3" w14:textId="77777777" w:rsidR="006F5476" w:rsidRPr="00A216C6" w:rsidRDefault="006F5476" w:rsidP="0091482D">
            <w:pPr>
              <w:spacing w:after="0" w:line="240" w:lineRule="auto"/>
              <w:jc w:val="center"/>
              <w:rPr>
                <w:rFonts w:ascii="Times New Roman" w:hAnsi="Times New Roman"/>
                <w:sz w:val="24"/>
                <w:szCs w:val="24"/>
                <w:lang w:val="en-US"/>
              </w:rPr>
            </w:pPr>
            <w:r w:rsidRPr="00A216C6">
              <w:rPr>
                <w:rFonts w:ascii="Times New Roman" w:hAnsi="Times New Roman"/>
                <w:sz w:val="24"/>
                <w:szCs w:val="24"/>
              </w:rPr>
              <w:t>УТВЕРЖДАЮ</w:t>
            </w:r>
          </w:p>
        </w:tc>
      </w:tr>
      <w:tr w:rsidR="006F5476" w:rsidRPr="00A216C6" w14:paraId="69371A7F" w14:textId="77777777" w:rsidTr="009F1E07">
        <w:trPr>
          <w:trHeight w:val="517"/>
          <w:jc w:val="right"/>
        </w:trPr>
        <w:tc>
          <w:tcPr>
            <w:tcW w:w="4501" w:type="dxa"/>
            <w:gridSpan w:val="2"/>
            <w:tcBorders>
              <w:top w:val="nil"/>
              <w:left w:val="nil"/>
              <w:right w:val="nil"/>
            </w:tcBorders>
            <w:vAlign w:val="bottom"/>
          </w:tcPr>
          <w:p w14:paraId="20334051" w14:textId="77777777" w:rsidR="006F5476" w:rsidRPr="0083695E" w:rsidRDefault="000C1221" w:rsidP="0083695E">
            <w:pPr>
              <w:spacing w:after="0" w:line="240" w:lineRule="auto"/>
              <w:jc w:val="center"/>
              <w:rPr>
                <w:rFonts w:ascii="Times New Roman" w:hAnsi="Times New Roman"/>
                <w:sz w:val="24"/>
                <w:szCs w:val="24"/>
              </w:rPr>
            </w:pPr>
            <w:r w:rsidRPr="0083695E">
              <w:rPr>
                <w:rFonts w:ascii="Times New Roman" w:hAnsi="Times New Roman"/>
                <w:sz w:val="24"/>
                <w:szCs w:val="24"/>
              </w:rPr>
              <w:t>Г</w:t>
            </w:r>
            <w:r w:rsidR="0083695E" w:rsidRPr="0083695E">
              <w:rPr>
                <w:rFonts w:ascii="Times New Roman" w:hAnsi="Times New Roman"/>
                <w:sz w:val="24"/>
                <w:szCs w:val="24"/>
              </w:rPr>
              <w:t>лавный врач ООО Клиника диагностики «Константа»</w:t>
            </w:r>
          </w:p>
        </w:tc>
      </w:tr>
      <w:tr w:rsidR="006F5476" w:rsidRPr="00A216C6" w14:paraId="648AEDFF" w14:textId="77777777" w:rsidTr="00D615AF">
        <w:trPr>
          <w:trHeight w:val="518"/>
          <w:jc w:val="right"/>
        </w:trPr>
        <w:tc>
          <w:tcPr>
            <w:tcW w:w="4501" w:type="dxa"/>
            <w:gridSpan w:val="2"/>
            <w:tcBorders>
              <w:left w:val="nil"/>
              <w:bottom w:val="nil"/>
              <w:right w:val="nil"/>
            </w:tcBorders>
            <w:vAlign w:val="bottom"/>
          </w:tcPr>
          <w:p w14:paraId="02006763" w14:textId="77777777" w:rsidR="006F5476" w:rsidRPr="0083695E" w:rsidRDefault="000C1221" w:rsidP="0091482D">
            <w:pPr>
              <w:spacing w:after="0" w:line="240" w:lineRule="auto"/>
              <w:jc w:val="center"/>
              <w:rPr>
                <w:rFonts w:ascii="Times New Roman" w:hAnsi="Times New Roman"/>
                <w:sz w:val="20"/>
                <w:szCs w:val="20"/>
                <w:lang w:val="en-US"/>
              </w:rPr>
            </w:pPr>
            <w:r w:rsidRPr="0083695E">
              <w:rPr>
                <w:rFonts w:ascii="Times New Roman" w:hAnsi="Times New Roman"/>
                <w:sz w:val="20"/>
                <w:szCs w:val="20"/>
              </w:rPr>
              <w:t>(наименование должности руководителя организации)</w:t>
            </w:r>
          </w:p>
        </w:tc>
      </w:tr>
      <w:tr w:rsidR="00C34B6A" w:rsidRPr="00A216C6" w14:paraId="08CED0AB" w14:textId="77777777" w:rsidTr="00D615AF">
        <w:trPr>
          <w:trHeight w:val="57"/>
          <w:jc w:val="right"/>
        </w:trPr>
        <w:tc>
          <w:tcPr>
            <w:tcW w:w="2259" w:type="dxa"/>
            <w:tcBorders>
              <w:top w:val="nil"/>
              <w:left w:val="nil"/>
              <w:bottom w:val="nil"/>
              <w:right w:val="nil"/>
            </w:tcBorders>
            <w:vAlign w:val="bottom"/>
          </w:tcPr>
          <w:p w14:paraId="40D92FD9" w14:textId="77777777" w:rsidR="00C34B6A" w:rsidRPr="00A216C6" w:rsidRDefault="00C34B6A" w:rsidP="0091482D">
            <w:pPr>
              <w:spacing w:after="0" w:line="240" w:lineRule="auto"/>
              <w:jc w:val="center"/>
              <w:rPr>
                <w:rFonts w:ascii="Times New Roman" w:hAnsi="Times New Roman"/>
                <w:sz w:val="24"/>
                <w:szCs w:val="24"/>
                <w:lang w:val="en-US"/>
              </w:rPr>
            </w:pPr>
          </w:p>
        </w:tc>
        <w:tc>
          <w:tcPr>
            <w:tcW w:w="2242" w:type="dxa"/>
            <w:tcBorders>
              <w:top w:val="nil"/>
              <w:left w:val="nil"/>
              <w:bottom w:val="nil"/>
              <w:right w:val="nil"/>
            </w:tcBorders>
            <w:vAlign w:val="bottom"/>
          </w:tcPr>
          <w:p w14:paraId="670D6B00" w14:textId="77777777" w:rsidR="00C34B6A" w:rsidRPr="00A216C6" w:rsidRDefault="0083695E" w:rsidP="0091482D">
            <w:pPr>
              <w:spacing w:after="0" w:line="240" w:lineRule="auto"/>
              <w:jc w:val="center"/>
              <w:rPr>
                <w:rFonts w:ascii="Times New Roman" w:hAnsi="Times New Roman"/>
                <w:sz w:val="24"/>
                <w:szCs w:val="24"/>
                <w:lang w:val="en-US"/>
              </w:rPr>
            </w:pPr>
            <w:proofErr w:type="spellStart"/>
            <w:r>
              <w:rPr>
                <w:rFonts w:ascii="Times New Roman" w:hAnsi="Times New Roman"/>
                <w:sz w:val="24"/>
                <w:szCs w:val="24"/>
              </w:rPr>
              <w:t>К.Б.Катамадзе</w:t>
            </w:r>
            <w:proofErr w:type="spellEnd"/>
          </w:p>
        </w:tc>
      </w:tr>
      <w:tr w:rsidR="00D716B7" w:rsidRPr="00A216C6" w14:paraId="757AF1E9" w14:textId="77777777" w:rsidTr="00D615AF">
        <w:trPr>
          <w:trHeight w:val="518"/>
          <w:jc w:val="right"/>
        </w:trPr>
        <w:tc>
          <w:tcPr>
            <w:tcW w:w="4501" w:type="dxa"/>
            <w:gridSpan w:val="2"/>
            <w:tcBorders>
              <w:top w:val="nil"/>
              <w:left w:val="nil"/>
              <w:bottom w:val="nil"/>
              <w:right w:val="nil"/>
            </w:tcBorders>
            <w:vAlign w:val="bottom"/>
          </w:tcPr>
          <w:p w14:paraId="0127F8A8" w14:textId="77777777" w:rsidR="00D716B7" w:rsidRPr="00A216C6" w:rsidRDefault="00710740" w:rsidP="0083695E">
            <w:pPr>
              <w:spacing w:after="0" w:line="240" w:lineRule="auto"/>
              <w:jc w:val="center"/>
              <w:rPr>
                <w:rFonts w:ascii="Times New Roman" w:hAnsi="Times New Roman"/>
                <w:sz w:val="24"/>
                <w:szCs w:val="24"/>
              </w:rPr>
            </w:pPr>
            <w:r>
              <w:rPr>
                <w:rFonts w:ascii="Times New Roman" w:hAnsi="Times New Roman"/>
                <w:sz w:val="24"/>
                <w:szCs w:val="24"/>
              </w:rPr>
              <w:t>18</w:t>
            </w:r>
            <w:r w:rsidR="00D716B7" w:rsidRPr="00A216C6">
              <w:rPr>
                <w:rFonts w:ascii="Times New Roman" w:hAnsi="Times New Roman"/>
                <w:sz w:val="24"/>
                <w:szCs w:val="24"/>
              </w:rPr>
              <w:t xml:space="preserve"> </w:t>
            </w:r>
            <w:r>
              <w:rPr>
                <w:rFonts w:ascii="Times New Roman" w:hAnsi="Times New Roman"/>
                <w:sz w:val="24"/>
                <w:szCs w:val="24"/>
              </w:rPr>
              <w:t>июля</w:t>
            </w:r>
            <w:r w:rsidR="00D716B7" w:rsidRPr="00A216C6">
              <w:rPr>
                <w:rFonts w:ascii="Times New Roman" w:hAnsi="Times New Roman"/>
                <w:sz w:val="24"/>
                <w:szCs w:val="24"/>
              </w:rPr>
              <w:t xml:space="preserve"> 20</w:t>
            </w:r>
            <w:r w:rsidR="00D03863">
              <w:rPr>
                <w:rFonts w:ascii="Times New Roman" w:hAnsi="Times New Roman"/>
                <w:sz w:val="24"/>
                <w:szCs w:val="24"/>
              </w:rPr>
              <w:t>2</w:t>
            </w:r>
            <w:r w:rsidR="00E707DB">
              <w:rPr>
                <w:rFonts w:ascii="Times New Roman" w:hAnsi="Times New Roman"/>
                <w:sz w:val="24"/>
                <w:szCs w:val="24"/>
              </w:rPr>
              <w:t>3</w:t>
            </w:r>
            <w:r w:rsidR="00D716B7" w:rsidRPr="00A216C6">
              <w:rPr>
                <w:rFonts w:ascii="Times New Roman" w:hAnsi="Times New Roman"/>
                <w:sz w:val="24"/>
                <w:szCs w:val="24"/>
              </w:rPr>
              <w:t xml:space="preserve"> г.</w:t>
            </w:r>
          </w:p>
        </w:tc>
      </w:tr>
    </w:tbl>
    <w:p w14:paraId="089F7049" w14:textId="77777777" w:rsidR="00456C3E" w:rsidRPr="00A216C6" w:rsidRDefault="00456C3E" w:rsidP="0091482D">
      <w:pPr>
        <w:spacing w:after="0" w:line="240" w:lineRule="auto"/>
        <w:rPr>
          <w:rFonts w:ascii="Times New Roman" w:hAnsi="Times New Roman"/>
          <w:sz w:val="24"/>
          <w:szCs w:val="24"/>
          <w:lang w:val="en-US"/>
        </w:rPr>
      </w:pPr>
    </w:p>
    <w:p w14:paraId="67A34A1A" w14:textId="77777777" w:rsidR="0083695E" w:rsidRPr="0083695E" w:rsidRDefault="004C0E24" w:rsidP="004C0E24">
      <w:pPr>
        <w:autoSpaceDE w:val="0"/>
        <w:autoSpaceDN w:val="0"/>
        <w:adjustRightInd w:val="0"/>
        <w:spacing w:after="0" w:line="240" w:lineRule="auto"/>
        <w:jc w:val="center"/>
        <w:rPr>
          <w:rFonts w:ascii="Times New Roman" w:hAnsi="Times New Roman"/>
          <w:b/>
          <w:sz w:val="24"/>
          <w:szCs w:val="24"/>
        </w:rPr>
      </w:pPr>
      <w:r w:rsidRPr="0083695E">
        <w:rPr>
          <w:rFonts w:ascii="Times New Roman" w:hAnsi="Times New Roman"/>
          <w:b/>
          <w:bCs/>
          <w:sz w:val="24"/>
          <w:szCs w:val="24"/>
          <w:lang w:eastAsia="ru-RU"/>
        </w:rPr>
        <w:t xml:space="preserve">Политика общества с ограниченной ответственностью </w:t>
      </w:r>
      <w:r w:rsidR="0083695E" w:rsidRPr="0083695E">
        <w:rPr>
          <w:rFonts w:ascii="Times New Roman" w:hAnsi="Times New Roman"/>
          <w:b/>
          <w:sz w:val="24"/>
          <w:szCs w:val="24"/>
        </w:rPr>
        <w:t>Клиника диагностики «Константа»</w:t>
      </w:r>
    </w:p>
    <w:p w14:paraId="7E5EC060" w14:textId="77777777" w:rsidR="004C0E24" w:rsidRPr="0083695E" w:rsidRDefault="004C0E24" w:rsidP="004C0E24">
      <w:pPr>
        <w:autoSpaceDE w:val="0"/>
        <w:autoSpaceDN w:val="0"/>
        <w:adjustRightInd w:val="0"/>
        <w:spacing w:after="0" w:line="240" w:lineRule="auto"/>
        <w:jc w:val="center"/>
        <w:rPr>
          <w:rFonts w:ascii="Times New Roman" w:hAnsi="Times New Roman"/>
          <w:b/>
          <w:sz w:val="24"/>
          <w:szCs w:val="24"/>
          <w:lang w:eastAsia="ru-RU"/>
        </w:rPr>
      </w:pPr>
      <w:r w:rsidRPr="0083695E">
        <w:rPr>
          <w:rFonts w:ascii="Times New Roman" w:hAnsi="Times New Roman"/>
          <w:b/>
          <w:bCs/>
          <w:sz w:val="24"/>
          <w:szCs w:val="24"/>
          <w:lang w:eastAsia="ru-RU"/>
        </w:rPr>
        <w:t>в отношении обработки персональных данных</w:t>
      </w:r>
    </w:p>
    <w:p w14:paraId="14072986" w14:textId="77777777"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p>
    <w:p w14:paraId="71D0BCE3" w14:textId="77777777" w:rsidR="004C0E24" w:rsidRPr="004C0E24" w:rsidRDefault="004C0E24" w:rsidP="004C0E24">
      <w:pPr>
        <w:autoSpaceDE w:val="0"/>
        <w:autoSpaceDN w:val="0"/>
        <w:adjustRightInd w:val="0"/>
        <w:spacing w:after="0" w:line="240" w:lineRule="auto"/>
        <w:jc w:val="center"/>
        <w:rPr>
          <w:rFonts w:ascii="Times New Roman" w:hAnsi="Times New Roman"/>
          <w:sz w:val="24"/>
          <w:szCs w:val="24"/>
          <w:lang w:eastAsia="ru-RU"/>
        </w:rPr>
      </w:pPr>
      <w:r w:rsidRPr="004C0E24">
        <w:rPr>
          <w:rFonts w:ascii="Times New Roman" w:hAnsi="Times New Roman"/>
          <w:b/>
          <w:bCs/>
          <w:sz w:val="24"/>
          <w:szCs w:val="24"/>
          <w:lang w:eastAsia="ru-RU"/>
        </w:rPr>
        <w:t>1. Общие положения</w:t>
      </w:r>
    </w:p>
    <w:p w14:paraId="6FEB4E0B" w14:textId="77777777"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p>
    <w:p w14:paraId="311DE652" w14:textId="77777777" w:rsidR="004C0E24" w:rsidRPr="0083695E"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83695E">
        <w:rPr>
          <w:rFonts w:ascii="Times New Roman" w:hAnsi="Times New Roman"/>
          <w:sz w:val="24"/>
          <w:szCs w:val="24"/>
          <w:lang w:eastAsia="ru-RU"/>
        </w:rPr>
        <w:t xml:space="preserve">1.1. Настоящая Политика общества с ограниченной ответственностью </w:t>
      </w:r>
      <w:r w:rsidR="0083695E" w:rsidRPr="0083695E">
        <w:rPr>
          <w:rFonts w:ascii="Times New Roman" w:hAnsi="Times New Roman"/>
          <w:sz w:val="24"/>
          <w:szCs w:val="24"/>
        </w:rPr>
        <w:t xml:space="preserve">Клиника диагностики «Константа» </w:t>
      </w:r>
      <w:r w:rsidRPr="0083695E">
        <w:rPr>
          <w:rFonts w:ascii="Times New Roman" w:hAnsi="Times New Roman"/>
          <w:sz w:val="24"/>
          <w:szCs w:val="24"/>
          <w:lang w:eastAsia="ru-RU"/>
        </w:rPr>
        <w:t>в отношении обработки персональных данных (далее - Политика) разработана во исполнение требований п. 2 ч. 1 ст. 18.1 Федерального закона от 27.07.2006 N 152-ФЗ "О персональных данных" (далее - Закон о персональных данных) в целях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6319A809" w14:textId="77777777" w:rsidR="004C0E24" w:rsidRPr="0083695E"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83695E">
        <w:rPr>
          <w:rFonts w:ascii="Times New Roman" w:hAnsi="Times New Roman"/>
          <w:sz w:val="24"/>
          <w:szCs w:val="24"/>
          <w:lang w:eastAsia="ru-RU"/>
        </w:rPr>
        <w:t xml:space="preserve">1.2. Политика действует в отношении всех персональных данных, которые обрабатывает общество с ограниченной ответственностью </w:t>
      </w:r>
      <w:r w:rsidR="0083695E" w:rsidRPr="0083695E">
        <w:rPr>
          <w:rFonts w:ascii="Times New Roman" w:hAnsi="Times New Roman"/>
          <w:sz w:val="24"/>
          <w:szCs w:val="24"/>
        </w:rPr>
        <w:t>Клиника диагностики «Константа»</w:t>
      </w:r>
      <w:r w:rsidR="0083695E" w:rsidRPr="0083695E">
        <w:rPr>
          <w:rFonts w:ascii="Times New Roman" w:hAnsi="Times New Roman"/>
          <w:sz w:val="24"/>
          <w:szCs w:val="24"/>
          <w:lang w:eastAsia="ru-RU"/>
        </w:rPr>
        <w:t xml:space="preserve"> </w:t>
      </w:r>
      <w:r w:rsidRPr="0083695E">
        <w:rPr>
          <w:rFonts w:ascii="Times New Roman" w:hAnsi="Times New Roman"/>
          <w:sz w:val="24"/>
          <w:szCs w:val="24"/>
          <w:lang w:eastAsia="ru-RU"/>
        </w:rPr>
        <w:t xml:space="preserve">(далее - Оператор, ООО </w:t>
      </w:r>
      <w:r w:rsidR="0083695E" w:rsidRPr="0083695E">
        <w:rPr>
          <w:rFonts w:ascii="Times New Roman" w:hAnsi="Times New Roman"/>
          <w:sz w:val="24"/>
          <w:szCs w:val="24"/>
        </w:rPr>
        <w:t>Клиника диагностики «Константа»</w:t>
      </w:r>
      <w:r w:rsidRPr="0083695E">
        <w:rPr>
          <w:rFonts w:ascii="Times New Roman" w:hAnsi="Times New Roman"/>
          <w:sz w:val="24"/>
          <w:szCs w:val="24"/>
          <w:lang w:eastAsia="ru-RU"/>
        </w:rPr>
        <w:t>).</w:t>
      </w:r>
    </w:p>
    <w:p w14:paraId="6A504FB6" w14:textId="77777777"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bookmarkStart w:id="0" w:name="sub_1012"/>
      <w:bookmarkEnd w:id="0"/>
      <w:r w:rsidRPr="004C0E24">
        <w:rPr>
          <w:rFonts w:ascii="Times New Roman" w:hAnsi="Times New Roman"/>
          <w:sz w:val="24"/>
          <w:szCs w:val="24"/>
          <w:lang w:eastAsia="ru-RU"/>
        </w:rPr>
        <w:t>1.3. Политика распространяется на отношения в области обработки персональных данных, возникшие у Оператора как до, так и после утверждения настоящей Политики.</w:t>
      </w:r>
    </w:p>
    <w:p w14:paraId="260EEF48" w14:textId="77777777" w:rsidR="004C0E24" w:rsidRPr="00A216C6" w:rsidRDefault="004C0E24" w:rsidP="004C0E24">
      <w:pPr>
        <w:autoSpaceDE w:val="0"/>
        <w:autoSpaceDN w:val="0"/>
        <w:adjustRightInd w:val="0"/>
        <w:spacing w:after="0" w:line="240" w:lineRule="auto"/>
        <w:jc w:val="both"/>
        <w:rPr>
          <w:rFonts w:ascii="Times New Roman" w:hAnsi="Times New Roman"/>
          <w:sz w:val="24"/>
          <w:szCs w:val="24"/>
          <w:lang w:eastAsia="ru-RU"/>
        </w:rPr>
      </w:pPr>
      <w:bookmarkStart w:id="1" w:name="sub_1013"/>
      <w:bookmarkEnd w:id="1"/>
      <w:r w:rsidRPr="004C0E24">
        <w:rPr>
          <w:rFonts w:ascii="Times New Roman" w:hAnsi="Times New Roman"/>
          <w:sz w:val="24"/>
          <w:szCs w:val="24"/>
          <w:lang w:eastAsia="ru-RU"/>
        </w:rPr>
        <w:t>1.4. Во исполнение требований ч. 2 ст. 18.1 Закона о персональных данных настоящая Политика публикуется в свободном доступе в информационно-телекоммуникационной сети Интернет на сайте Оператора.</w:t>
      </w:r>
    </w:p>
    <w:p w14:paraId="25FE61CB" w14:textId="77777777"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bookmarkStart w:id="2" w:name="sub_12"/>
      <w:bookmarkStart w:id="3" w:name="sub_1014"/>
      <w:bookmarkEnd w:id="2"/>
      <w:bookmarkEnd w:id="3"/>
      <w:r w:rsidRPr="004C0E24">
        <w:rPr>
          <w:rFonts w:ascii="Times New Roman" w:hAnsi="Times New Roman"/>
          <w:sz w:val="24"/>
          <w:szCs w:val="24"/>
          <w:lang w:eastAsia="ru-RU"/>
        </w:rPr>
        <w:t>1.5. Основные понятия, используемые в Политике:</w:t>
      </w:r>
    </w:p>
    <w:p w14:paraId="2AFA6AE9" w14:textId="77777777"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bookmarkStart w:id="4" w:name="sub_121"/>
      <w:bookmarkEnd w:id="4"/>
      <w:r w:rsidRPr="004C0E24">
        <w:rPr>
          <w:rFonts w:ascii="Times New Roman" w:hAnsi="Times New Roman"/>
          <w:b/>
          <w:bCs/>
          <w:sz w:val="24"/>
          <w:szCs w:val="24"/>
          <w:lang w:eastAsia="ru-RU"/>
        </w:rPr>
        <w:t>персональные данные</w:t>
      </w:r>
      <w:r w:rsidRPr="004C0E24">
        <w:rPr>
          <w:rFonts w:ascii="Times New Roman" w:hAnsi="Times New Roman"/>
          <w:sz w:val="24"/>
          <w:szCs w:val="24"/>
          <w:lang w:eastAsia="ru-RU"/>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14:paraId="63E42F07" w14:textId="77777777"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bookmarkStart w:id="5" w:name="sub_129"/>
      <w:bookmarkStart w:id="6" w:name="sub_122"/>
      <w:bookmarkEnd w:id="5"/>
      <w:bookmarkEnd w:id="6"/>
      <w:r w:rsidRPr="004C0E24">
        <w:rPr>
          <w:rFonts w:ascii="Times New Roman" w:hAnsi="Times New Roman"/>
          <w:b/>
          <w:bCs/>
          <w:sz w:val="24"/>
          <w:szCs w:val="24"/>
          <w:lang w:eastAsia="ru-RU"/>
        </w:rPr>
        <w:t>оператор персональных данных (оператор)</w:t>
      </w:r>
      <w:r w:rsidRPr="004C0E24">
        <w:rPr>
          <w:rFonts w:ascii="Times New Roman" w:hAnsi="Times New Roman"/>
          <w:sz w:val="24"/>
          <w:szCs w:val="24"/>
          <w:lang w:eastAsia="ru-RU"/>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43ED1D33" w14:textId="77777777"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b/>
          <w:bCs/>
          <w:sz w:val="24"/>
          <w:szCs w:val="24"/>
          <w:lang w:eastAsia="ru-RU"/>
        </w:rPr>
        <w:t>обработка персональных данных</w:t>
      </w:r>
      <w:r w:rsidRPr="004C0E24">
        <w:rPr>
          <w:rFonts w:ascii="Times New Roman" w:hAnsi="Times New Roman"/>
          <w:sz w:val="24"/>
          <w:szCs w:val="24"/>
          <w:lang w:eastAsia="ru-RU"/>
        </w:rPr>
        <w:t xml:space="preserve">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14:paraId="7A85F874" w14:textId="77777777" w:rsidR="004C0E24" w:rsidRPr="004C0E24" w:rsidRDefault="004C0E24" w:rsidP="004C0E24">
      <w:pPr>
        <w:numPr>
          <w:ilvl w:val="0"/>
          <w:numId w:val="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сбор;</w:t>
      </w:r>
    </w:p>
    <w:p w14:paraId="00996C8F" w14:textId="77777777" w:rsidR="004C0E24" w:rsidRPr="004C0E24" w:rsidRDefault="004C0E24" w:rsidP="004C0E24">
      <w:pPr>
        <w:numPr>
          <w:ilvl w:val="0"/>
          <w:numId w:val="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запись;</w:t>
      </w:r>
    </w:p>
    <w:p w14:paraId="18E66B84" w14:textId="77777777" w:rsidR="004C0E24" w:rsidRPr="004C0E24" w:rsidRDefault="004C0E24" w:rsidP="004C0E24">
      <w:pPr>
        <w:numPr>
          <w:ilvl w:val="0"/>
          <w:numId w:val="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систематизацию;</w:t>
      </w:r>
    </w:p>
    <w:p w14:paraId="5AB757F5" w14:textId="77777777" w:rsidR="004C0E24" w:rsidRPr="004C0E24" w:rsidRDefault="004C0E24" w:rsidP="004C0E24">
      <w:pPr>
        <w:numPr>
          <w:ilvl w:val="0"/>
          <w:numId w:val="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накопление;</w:t>
      </w:r>
    </w:p>
    <w:p w14:paraId="46B62F67" w14:textId="77777777" w:rsidR="004C0E24" w:rsidRPr="004C0E24" w:rsidRDefault="004C0E24" w:rsidP="004C0E24">
      <w:pPr>
        <w:numPr>
          <w:ilvl w:val="0"/>
          <w:numId w:val="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lastRenderedPageBreak/>
        <w:t>хранение;</w:t>
      </w:r>
    </w:p>
    <w:p w14:paraId="56455909" w14:textId="77777777" w:rsidR="004C0E24" w:rsidRPr="004C0E24" w:rsidRDefault="004C0E24" w:rsidP="004C0E24">
      <w:pPr>
        <w:numPr>
          <w:ilvl w:val="0"/>
          <w:numId w:val="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уточнение (обновление, изменение);</w:t>
      </w:r>
    </w:p>
    <w:p w14:paraId="3D758736" w14:textId="77777777" w:rsidR="004C0E24" w:rsidRPr="004C0E24" w:rsidRDefault="004C0E24" w:rsidP="004C0E24">
      <w:pPr>
        <w:numPr>
          <w:ilvl w:val="0"/>
          <w:numId w:val="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извлечение;</w:t>
      </w:r>
    </w:p>
    <w:p w14:paraId="60D0ED65" w14:textId="77777777" w:rsidR="004C0E24" w:rsidRPr="004C0E24" w:rsidRDefault="004C0E24" w:rsidP="004C0E24">
      <w:pPr>
        <w:numPr>
          <w:ilvl w:val="0"/>
          <w:numId w:val="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использование;</w:t>
      </w:r>
    </w:p>
    <w:p w14:paraId="4A30202C" w14:textId="77777777" w:rsidR="004C0E24" w:rsidRPr="004C0E24" w:rsidRDefault="004C0E24" w:rsidP="004C0E24">
      <w:pPr>
        <w:numPr>
          <w:ilvl w:val="0"/>
          <w:numId w:val="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передачу (распространение, предоставление, доступ);</w:t>
      </w:r>
    </w:p>
    <w:p w14:paraId="334F01B7" w14:textId="77777777" w:rsidR="004C0E24" w:rsidRPr="004C0E24" w:rsidRDefault="004C0E24" w:rsidP="004C0E24">
      <w:pPr>
        <w:numPr>
          <w:ilvl w:val="0"/>
          <w:numId w:val="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обезличивание;</w:t>
      </w:r>
    </w:p>
    <w:p w14:paraId="79019920" w14:textId="77777777" w:rsidR="004C0E24" w:rsidRPr="004C0E24" w:rsidRDefault="004C0E24" w:rsidP="004C0E24">
      <w:pPr>
        <w:numPr>
          <w:ilvl w:val="0"/>
          <w:numId w:val="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блокирование;</w:t>
      </w:r>
    </w:p>
    <w:p w14:paraId="4D5C640C" w14:textId="77777777" w:rsidR="004C0E24" w:rsidRPr="004C0E24" w:rsidRDefault="004C0E24" w:rsidP="004C0E24">
      <w:pPr>
        <w:numPr>
          <w:ilvl w:val="0"/>
          <w:numId w:val="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удаление;</w:t>
      </w:r>
    </w:p>
    <w:p w14:paraId="6C771146" w14:textId="77777777" w:rsidR="004C0E24" w:rsidRPr="004C0E24" w:rsidRDefault="004C0E24" w:rsidP="004C0E24">
      <w:pPr>
        <w:numPr>
          <w:ilvl w:val="0"/>
          <w:numId w:val="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уничтожение;</w:t>
      </w:r>
    </w:p>
    <w:p w14:paraId="2EDEA05E" w14:textId="77777777"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bookmarkStart w:id="7" w:name="sub_123"/>
      <w:bookmarkEnd w:id="7"/>
      <w:r w:rsidRPr="004C0E24">
        <w:rPr>
          <w:rFonts w:ascii="Times New Roman" w:hAnsi="Times New Roman"/>
          <w:b/>
          <w:bCs/>
          <w:sz w:val="24"/>
          <w:szCs w:val="24"/>
          <w:lang w:eastAsia="ru-RU"/>
        </w:rPr>
        <w:t>автоматизированная обработка персональных данных</w:t>
      </w:r>
      <w:r w:rsidRPr="004C0E24">
        <w:rPr>
          <w:rFonts w:ascii="Times New Roman" w:hAnsi="Times New Roman"/>
          <w:sz w:val="24"/>
          <w:szCs w:val="24"/>
          <w:lang w:eastAsia="ru-RU"/>
        </w:rPr>
        <w:t xml:space="preserve"> - обработка персональных данных с помощью средств вычислительной техники;</w:t>
      </w:r>
    </w:p>
    <w:p w14:paraId="2DBB0C64" w14:textId="77777777"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bookmarkStart w:id="8" w:name="sub_124"/>
      <w:bookmarkEnd w:id="8"/>
      <w:r w:rsidRPr="004C0E24">
        <w:rPr>
          <w:rFonts w:ascii="Times New Roman" w:hAnsi="Times New Roman"/>
          <w:b/>
          <w:bCs/>
          <w:sz w:val="24"/>
          <w:szCs w:val="24"/>
          <w:lang w:eastAsia="ru-RU"/>
        </w:rPr>
        <w:t>распространение персональных данных</w:t>
      </w:r>
      <w:r w:rsidRPr="004C0E24">
        <w:rPr>
          <w:rFonts w:ascii="Times New Roman" w:hAnsi="Times New Roman"/>
          <w:sz w:val="24"/>
          <w:szCs w:val="24"/>
          <w:lang w:eastAsia="ru-RU"/>
        </w:rPr>
        <w:t xml:space="preserve"> - действия, направленные на раскрытие персональных данных неопределенному кругу лиц;</w:t>
      </w:r>
    </w:p>
    <w:p w14:paraId="7BD734C9" w14:textId="77777777"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bookmarkStart w:id="9" w:name="sub_125"/>
      <w:bookmarkEnd w:id="9"/>
      <w:r w:rsidRPr="004C0E24">
        <w:rPr>
          <w:rFonts w:ascii="Times New Roman" w:hAnsi="Times New Roman"/>
          <w:b/>
          <w:bCs/>
          <w:sz w:val="24"/>
          <w:szCs w:val="24"/>
          <w:lang w:eastAsia="ru-RU"/>
        </w:rPr>
        <w:t>предоставление персональных данных</w:t>
      </w:r>
      <w:r w:rsidRPr="004C0E24">
        <w:rPr>
          <w:rFonts w:ascii="Times New Roman" w:hAnsi="Times New Roman"/>
          <w:sz w:val="24"/>
          <w:szCs w:val="24"/>
          <w:lang w:eastAsia="ru-RU"/>
        </w:rPr>
        <w:t xml:space="preserve"> - действия, направленные на раскрытие персональных данных определенному лицу или определенному кругу лиц;</w:t>
      </w:r>
    </w:p>
    <w:p w14:paraId="0A1108C5" w14:textId="77777777"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bookmarkStart w:id="10" w:name="sub_126"/>
      <w:bookmarkEnd w:id="10"/>
      <w:r w:rsidRPr="004C0E24">
        <w:rPr>
          <w:rFonts w:ascii="Times New Roman" w:hAnsi="Times New Roman"/>
          <w:b/>
          <w:bCs/>
          <w:sz w:val="24"/>
          <w:szCs w:val="24"/>
          <w:lang w:eastAsia="ru-RU"/>
        </w:rPr>
        <w:t>блокирование персональных данных</w:t>
      </w:r>
      <w:r w:rsidRPr="004C0E24">
        <w:rPr>
          <w:rFonts w:ascii="Times New Roman" w:hAnsi="Times New Roman"/>
          <w:sz w:val="24"/>
          <w:szCs w:val="24"/>
          <w:lang w:eastAsia="ru-RU"/>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14:paraId="4A8A29E2" w14:textId="77777777"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bookmarkStart w:id="11" w:name="sub_127"/>
      <w:bookmarkEnd w:id="11"/>
      <w:r w:rsidRPr="004C0E24">
        <w:rPr>
          <w:rFonts w:ascii="Times New Roman" w:hAnsi="Times New Roman"/>
          <w:b/>
          <w:bCs/>
          <w:sz w:val="24"/>
          <w:szCs w:val="24"/>
          <w:lang w:eastAsia="ru-RU"/>
        </w:rPr>
        <w:t>уничтожение персональных данных</w:t>
      </w:r>
      <w:r w:rsidRPr="004C0E24">
        <w:rPr>
          <w:rFonts w:ascii="Times New Roman" w:hAnsi="Times New Roman"/>
          <w:sz w:val="24"/>
          <w:szCs w:val="24"/>
          <w:lang w:eastAsia="ru-RU"/>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3175A569" w14:textId="77777777"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bookmarkStart w:id="12" w:name="sub_128"/>
      <w:bookmarkEnd w:id="12"/>
      <w:r w:rsidRPr="004C0E24">
        <w:rPr>
          <w:rFonts w:ascii="Times New Roman" w:hAnsi="Times New Roman"/>
          <w:b/>
          <w:bCs/>
          <w:sz w:val="24"/>
          <w:szCs w:val="24"/>
          <w:lang w:eastAsia="ru-RU"/>
        </w:rPr>
        <w:t>обезличивание персональных данных</w:t>
      </w:r>
      <w:r w:rsidRPr="004C0E24">
        <w:rPr>
          <w:rFonts w:ascii="Times New Roman" w:hAnsi="Times New Roman"/>
          <w:sz w:val="24"/>
          <w:szCs w:val="24"/>
          <w:lang w:eastAsia="ru-RU"/>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09576C9D" w14:textId="77777777"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b/>
          <w:bCs/>
          <w:sz w:val="24"/>
          <w:szCs w:val="24"/>
          <w:lang w:eastAsia="ru-RU"/>
        </w:rPr>
        <w:t>информационная система персональных данных</w:t>
      </w:r>
      <w:r w:rsidRPr="004C0E24">
        <w:rPr>
          <w:rFonts w:ascii="Times New Roman" w:hAnsi="Times New Roman"/>
          <w:sz w:val="24"/>
          <w:szCs w:val="24"/>
          <w:lang w:eastAsia="ru-RU"/>
        </w:rPr>
        <w:t xml:space="preserve"> - совокупность содержащихся в базах данных персональных данных и обеспечивающих их обработку информационных т</w:t>
      </w:r>
      <w:r w:rsidR="00536FC2">
        <w:rPr>
          <w:rFonts w:ascii="Times New Roman" w:hAnsi="Times New Roman"/>
          <w:sz w:val="24"/>
          <w:szCs w:val="24"/>
          <w:lang w:eastAsia="ru-RU"/>
        </w:rPr>
        <w:t>ехнологий и технических средств.</w:t>
      </w:r>
    </w:p>
    <w:p w14:paraId="79EE70BD" w14:textId="77777777"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1.6. Основные права и обязанности Оператора.</w:t>
      </w:r>
    </w:p>
    <w:p w14:paraId="4B67FB38" w14:textId="77777777"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1.6.1. Оператор</w:t>
      </w:r>
      <w:r w:rsidRPr="004C0E24">
        <w:rPr>
          <w:rFonts w:ascii="Times New Roman" w:hAnsi="Times New Roman"/>
          <w:b/>
          <w:bCs/>
          <w:sz w:val="24"/>
          <w:szCs w:val="24"/>
          <w:lang w:eastAsia="ru-RU"/>
        </w:rPr>
        <w:t xml:space="preserve"> </w:t>
      </w:r>
      <w:r w:rsidRPr="004C0E24">
        <w:rPr>
          <w:rFonts w:ascii="Times New Roman" w:hAnsi="Times New Roman"/>
          <w:sz w:val="24"/>
          <w:szCs w:val="24"/>
          <w:lang w:eastAsia="ru-RU"/>
        </w:rPr>
        <w:t>имеет право:</w:t>
      </w:r>
    </w:p>
    <w:p w14:paraId="6F1D7738" w14:textId="77777777" w:rsidR="004C0E24" w:rsidRPr="004C0E24" w:rsidRDefault="004C0E24" w:rsidP="004C0E24">
      <w:pPr>
        <w:numPr>
          <w:ilvl w:val="0"/>
          <w:numId w:val="2"/>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14:paraId="5873A46A" w14:textId="77777777" w:rsidR="004C0E24" w:rsidRPr="004C0E24" w:rsidRDefault="004C0E24" w:rsidP="00536FC2">
      <w:pPr>
        <w:numPr>
          <w:ilvl w:val="0"/>
          <w:numId w:val="2"/>
        </w:num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Законом о персональных данных</w:t>
      </w:r>
      <w:r w:rsidR="00536FC2" w:rsidRPr="00536FC2">
        <w:rPr>
          <w:rFonts w:ascii="Times New Roman" w:hAnsi="Times New Roman"/>
          <w:sz w:val="24"/>
          <w:szCs w:val="24"/>
          <w:lang w:eastAsia="ru-RU"/>
        </w:rPr>
        <w:t>, соблюдать конфиденциальность персональных данных, принимать необходимые меры, направленные на обеспечение выполнения обязанностей, предусмотренных Законом о персональных данных</w:t>
      </w:r>
      <w:r w:rsidRPr="004C0E24">
        <w:rPr>
          <w:rFonts w:ascii="Times New Roman" w:hAnsi="Times New Roman"/>
          <w:sz w:val="24"/>
          <w:szCs w:val="24"/>
          <w:lang w:eastAsia="ru-RU"/>
        </w:rPr>
        <w:t>;</w:t>
      </w:r>
    </w:p>
    <w:p w14:paraId="6777671F" w14:textId="77777777" w:rsidR="004C0E24" w:rsidRPr="004C0E24" w:rsidRDefault="004C0E24" w:rsidP="004C0E24">
      <w:pPr>
        <w:numPr>
          <w:ilvl w:val="0"/>
          <w:numId w:val="2"/>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14:paraId="6ABC10B0" w14:textId="77777777"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1.6.2. Оператор</w:t>
      </w:r>
      <w:r w:rsidRPr="004C0E24">
        <w:rPr>
          <w:rFonts w:ascii="Times New Roman" w:hAnsi="Times New Roman"/>
          <w:b/>
          <w:bCs/>
          <w:sz w:val="24"/>
          <w:szCs w:val="24"/>
          <w:lang w:eastAsia="ru-RU"/>
        </w:rPr>
        <w:t xml:space="preserve"> </w:t>
      </w:r>
      <w:r w:rsidRPr="004C0E24">
        <w:rPr>
          <w:rFonts w:ascii="Times New Roman" w:hAnsi="Times New Roman"/>
          <w:sz w:val="24"/>
          <w:szCs w:val="24"/>
          <w:lang w:eastAsia="ru-RU"/>
        </w:rPr>
        <w:t>обязан:</w:t>
      </w:r>
    </w:p>
    <w:p w14:paraId="4BD91684" w14:textId="77777777" w:rsidR="004C0E24" w:rsidRPr="004C0E24" w:rsidRDefault="004C0E24" w:rsidP="004C0E24">
      <w:pPr>
        <w:numPr>
          <w:ilvl w:val="0"/>
          <w:numId w:val="3"/>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организовывать обработку персональных данных в соответствии с требованиями Закона о персональных данных;</w:t>
      </w:r>
    </w:p>
    <w:p w14:paraId="624192FA" w14:textId="77777777" w:rsidR="004C0E24" w:rsidRPr="004C0E24" w:rsidRDefault="004C0E24" w:rsidP="004C0E24">
      <w:pPr>
        <w:numPr>
          <w:ilvl w:val="0"/>
          <w:numId w:val="3"/>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lastRenderedPageBreak/>
        <w:t>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14:paraId="08B07689" w14:textId="77777777" w:rsidR="004C0E24" w:rsidRDefault="00536FC2" w:rsidP="00536FC2">
      <w:pPr>
        <w:numPr>
          <w:ilvl w:val="0"/>
          <w:numId w:val="3"/>
        </w:numPr>
        <w:autoSpaceDE w:val="0"/>
        <w:autoSpaceDN w:val="0"/>
        <w:adjustRightInd w:val="0"/>
        <w:spacing w:after="0" w:line="240" w:lineRule="auto"/>
        <w:jc w:val="both"/>
        <w:rPr>
          <w:rFonts w:ascii="Times New Roman" w:hAnsi="Times New Roman"/>
          <w:sz w:val="24"/>
          <w:szCs w:val="24"/>
          <w:lang w:eastAsia="ru-RU"/>
        </w:rPr>
      </w:pPr>
      <w:r w:rsidRPr="00536FC2">
        <w:rPr>
          <w:rFonts w:ascii="Times New Roman" w:hAnsi="Times New Roman"/>
          <w:sz w:val="24"/>
          <w:szCs w:val="24"/>
          <w:lang w:eastAsia="ru-RU"/>
        </w:rPr>
        <w:t>сообщать в уполномоченный орган по защите прав субъектов персональных данных (Федеральную службу по надзору в сфере связи, информационных технологий и массовых коммуникаций (Роскомнадзор)) по запросу этого органа необходимую информацию в течение 10 рабочих дней с даты получения такого запроса. Данный срок может быть продлен, но не более чем на пять рабочих дней. Для этого Оператору необходимо направить в Роскомнадзор мотивированное уведомление с указанием причин продления срока предоставления запрашиваемой информации;</w:t>
      </w:r>
    </w:p>
    <w:p w14:paraId="74C026F4" w14:textId="77777777" w:rsidR="00536FC2" w:rsidRPr="004C0E24" w:rsidRDefault="00536FC2" w:rsidP="00536FC2">
      <w:pPr>
        <w:numPr>
          <w:ilvl w:val="0"/>
          <w:numId w:val="3"/>
        </w:numPr>
        <w:autoSpaceDE w:val="0"/>
        <w:autoSpaceDN w:val="0"/>
        <w:adjustRightInd w:val="0"/>
        <w:spacing w:after="0" w:line="240" w:lineRule="auto"/>
        <w:jc w:val="both"/>
        <w:rPr>
          <w:rFonts w:ascii="Times New Roman" w:hAnsi="Times New Roman"/>
          <w:sz w:val="24"/>
          <w:szCs w:val="24"/>
          <w:lang w:eastAsia="ru-RU"/>
        </w:rPr>
      </w:pPr>
      <w:r w:rsidRPr="00536FC2">
        <w:rPr>
          <w:rFonts w:ascii="Times New Roman" w:hAnsi="Times New Roman"/>
          <w:sz w:val="24"/>
          <w:szCs w:val="24"/>
          <w:lang w:eastAsia="ru-RU"/>
        </w:rPr>
        <w:t>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РФ, включая информирование его о компьютерных инцидентах, которые повлекли неправомерную передачу (предоставление, распространение, доступ) персональных данных.</w:t>
      </w:r>
    </w:p>
    <w:p w14:paraId="0AA35FE5" w14:textId="77777777"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1.7. Основные права субъекта персональных данных. Субъект персональных данных имеет право:</w:t>
      </w:r>
    </w:p>
    <w:p w14:paraId="38A29468" w14:textId="77777777" w:rsidR="004C0E24" w:rsidRPr="004C0E24" w:rsidRDefault="004C0E24" w:rsidP="004C0E24">
      <w:pPr>
        <w:numPr>
          <w:ilvl w:val="0"/>
          <w:numId w:val="4"/>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14:paraId="502426CF" w14:textId="77777777" w:rsidR="004C0E24" w:rsidRPr="004C0E24" w:rsidRDefault="004C0E24" w:rsidP="004C0E24">
      <w:pPr>
        <w:numPr>
          <w:ilvl w:val="0"/>
          <w:numId w:val="4"/>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15F1A28D" w14:textId="77777777" w:rsidR="00AD0BC3" w:rsidRPr="00AD0BC3" w:rsidRDefault="00AD0BC3" w:rsidP="00AD0BC3">
      <w:pPr>
        <w:numPr>
          <w:ilvl w:val="0"/>
          <w:numId w:val="4"/>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AD0BC3">
        <w:rPr>
          <w:rFonts w:ascii="Times New Roman" w:hAnsi="Times New Roman"/>
          <w:sz w:val="24"/>
          <w:szCs w:val="24"/>
          <w:lang w:eastAsia="ru-RU"/>
        </w:rPr>
        <w:t>дать предварительное согласие на обработку персональных данных в целях продвижения на рынке товаров, работ и услуг;</w:t>
      </w:r>
    </w:p>
    <w:p w14:paraId="71F5BC68" w14:textId="77777777" w:rsidR="004C0E24" w:rsidRPr="004C0E24" w:rsidRDefault="004C0E24" w:rsidP="004C0E24">
      <w:pPr>
        <w:numPr>
          <w:ilvl w:val="0"/>
          <w:numId w:val="4"/>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обжаловать в Роскомнадзоре или в судебном порядке неправомерные действия или бездействие Оператора</w:t>
      </w:r>
      <w:r w:rsidRPr="00AD0BC3">
        <w:rPr>
          <w:rFonts w:ascii="Times New Roman" w:hAnsi="Times New Roman"/>
          <w:sz w:val="24"/>
          <w:szCs w:val="24"/>
          <w:lang w:eastAsia="ru-RU"/>
        </w:rPr>
        <w:t xml:space="preserve"> </w:t>
      </w:r>
      <w:r w:rsidRPr="004C0E24">
        <w:rPr>
          <w:rFonts w:ascii="Times New Roman" w:hAnsi="Times New Roman"/>
          <w:sz w:val="24"/>
          <w:szCs w:val="24"/>
          <w:lang w:eastAsia="ru-RU"/>
        </w:rPr>
        <w:t>при обработке его персональных данных.</w:t>
      </w:r>
    </w:p>
    <w:p w14:paraId="7B49E307" w14:textId="77777777"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1.8. Контроль за исполнением требований настоящей Политики осуществляется уполномоченным лицом, ответственным за организацию обработки персональных данных у Оператора.</w:t>
      </w:r>
    </w:p>
    <w:p w14:paraId="5C97907B" w14:textId="77777777"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 xml:space="preserve">1.9. Ответственность за нарушение требований законодательства Российской Федерации и нормативных актов </w:t>
      </w:r>
      <w:r w:rsidR="00AA1C22" w:rsidRPr="0083695E">
        <w:rPr>
          <w:rFonts w:ascii="Times New Roman" w:hAnsi="Times New Roman"/>
          <w:sz w:val="24"/>
          <w:szCs w:val="24"/>
          <w:lang w:eastAsia="ru-RU"/>
        </w:rPr>
        <w:t xml:space="preserve">ООО </w:t>
      </w:r>
      <w:r w:rsidR="00AA1C22" w:rsidRPr="0083695E">
        <w:rPr>
          <w:rFonts w:ascii="Times New Roman" w:hAnsi="Times New Roman"/>
          <w:sz w:val="24"/>
          <w:szCs w:val="24"/>
        </w:rPr>
        <w:t>Клиника диагностики «Константа»</w:t>
      </w:r>
      <w:r w:rsidRPr="004C0E24">
        <w:rPr>
          <w:rFonts w:ascii="Times New Roman" w:hAnsi="Times New Roman"/>
          <w:sz w:val="24"/>
          <w:szCs w:val="24"/>
          <w:lang w:eastAsia="ru-RU"/>
        </w:rPr>
        <w:t xml:space="preserve"> в сфере обработки и защиты персональных данных определяется в соответствии с законодательством Российской Федерации.</w:t>
      </w:r>
    </w:p>
    <w:p w14:paraId="3D8EB226" w14:textId="77777777"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p>
    <w:p w14:paraId="26553220" w14:textId="77777777" w:rsidR="004C0E24" w:rsidRPr="004C0E24" w:rsidRDefault="004C0E24" w:rsidP="004C0E24">
      <w:pPr>
        <w:autoSpaceDE w:val="0"/>
        <w:autoSpaceDN w:val="0"/>
        <w:adjustRightInd w:val="0"/>
        <w:spacing w:after="0" w:line="240" w:lineRule="auto"/>
        <w:jc w:val="center"/>
        <w:rPr>
          <w:rFonts w:ascii="Times New Roman" w:hAnsi="Times New Roman"/>
          <w:sz w:val="24"/>
          <w:szCs w:val="24"/>
          <w:lang w:eastAsia="ru-RU"/>
        </w:rPr>
      </w:pPr>
      <w:r w:rsidRPr="004C0E24">
        <w:rPr>
          <w:rFonts w:ascii="Times New Roman" w:hAnsi="Times New Roman"/>
          <w:b/>
          <w:bCs/>
          <w:sz w:val="24"/>
          <w:szCs w:val="24"/>
          <w:lang w:eastAsia="ru-RU"/>
        </w:rPr>
        <w:t>2. Цели сбора персональных данных</w:t>
      </w:r>
    </w:p>
    <w:p w14:paraId="2D70B2B1" w14:textId="77777777"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p>
    <w:p w14:paraId="57840B90" w14:textId="77777777" w:rsidR="004C0E24" w:rsidRPr="00710BC9" w:rsidRDefault="004C0E24" w:rsidP="004C0E24">
      <w:pPr>
        <w:autoSpaceDE w:val="0"/>
        <w:autoSpaceDN w:val="0"/>
        <w:adjustRightInd w:val="0"/>
        <w:spacing w:after="0" w:line="240" w:lineRule="auto"/>
        <w:jc w:val="both"/>
        <w:rPr>
          <w:rFonts w:ascii="Times New Roman" w:hAnsi="Times New Roman"/>
          <w:sz w:val="24"/>
          <w:szCs w:val="24"/>
          <w:lang w:eastAsia="ru-RU"/>
        </w:rPr>
      </w:pPr>
      <w:bookmarkStart w:id="13" w:name="sub_21"/>
      <w:bookmarkEnd w:id="13"/>
      <w:r w:rsidRPr="004C0E24">
        <w:rPr>
          <w:rFonts w:ascii="Times New Roman" w:hAnsi="Times New Roman"/>
          <w:sz w:val="24"/>
          <w:szCs w:val="24"/>
          <w:lang w:eastAsia="ru-RU"/>
        </w:rPr>
        <w:t xml:space="preserve">2.1. Обработка персональных данных ограничивается достижением конкретных, заранее определенных и </w:t>
      </w:r>
      <w:r w:rsidRPr="00710BC9">
        <w:rPr>
          <w:rFonts w:ascii="Times New Roman" w:hAnsi="Times New Roman"/>
          <w:sz w:val="24"/>
          <w:szCs w:val="24"/>
          <w:lang w:eastAsia="ru-RU"/>
        </w:rPr>
        <w:t>законных целей. Не допускается обработка персональных данных, несовместимая с целями сбора персональных данных.</w:t>
      </w:r>
    </w:p>
    <w:p w14:paraId="7FBC764A" w14:textId="77777777" w:rsidR="004C0E24" w:rsidRPr="00710BC9"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710BC9">
        <w:rPr>
          <w:rFonts w:ascii="Times New Roman" w:hAnsi="Times New Roman"/>
          <w:sz w:val="24"/>
          <w:szCs w:val="24"/>
          <w:lang w:eastAsia="ru-RU"/>
        </w:rPr>
        <w:t>2.2. Обработке подлежат только персональные данные, которые отвечают целям их обработки.</w:t>
      </w:r>
    </w:p>
    <w:p w14:paraId="7C12F30F" w14:textId="77777777" w:rsidR="004C0E24" w:rsidRPr="00710BC9"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710BC9">
        <w:rPr>
          <w:rFonts w:ascii="Times New Roman" w:hAnsi="Times New Roman"/>
          <w:sz w:val="24"/>
          <w:szCs w:val="24"/>
          <w:lang w:eastAsia="ru-RU"/>
        </w:rPr>
        <w:t>2.3. Обработка Оператором персональных данных осуществляется в следующих целях:</w:t>
      </w:r>
    </w:p>
    <w:p w14:paraId="7E038227" w14:textId="77777777" w:rsidR="004C0E24" w:rsidRPr="00710BC9" w:rsidRDefault="004C0E24" w:rsidP="004C0E24">
      <w:pPr>
        <w:numPr>
          <w:ilvl w:val="0"/>
          <w:numId w:val="5"/>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710BC9">
        <w:rPr>
          <w:rFonts w:ascii="Times New Roman" w:hAnsi="Times New Roman"/>
          <w:sz w:val="24"/>
          <w:szCs w:val="24"/>
          <w:lang w:eastAsia="ru-RU"/>
        </w:rPr>
        <w:lastRenderedPageBreak/>
        <w:t xml:space="preserve">осуществление своей деятельности в соответствии с уставом </w:t>
      </w:r>
      <w:r w:rsidR="00AA1C22" w:rsidRPr="00710BC9">
        <w:rPr>
          <w:rFonts w:ascii="Times New Roman" w:hAnsi="Times New Roman"/>
          <w:sz w:val="24"/>
          <w:szCs w:val="24"/>
          <w:lang w:eastAsia="ru-RU"/>
        </w:rPr>
        <w:t xml:space="preserve">ООО </w:t>
      </w:r>
      <w:r w:rsidR="00AA1C22" w:rsidRPr="00710BC9">
        <w:rPr>
          <w:rFonts w:ascii="Times New Roman" w:hAnsi="Times New Roman"/>
          <w:sz w:val="24"/>
          <w:szCs w:val="24"/>
        </w:rPr>
        <w:t>Клиника диагностики «Константа»</w:t>
      </w:r>
      <w:r w:rsidR="00AD0BC3" w:rsidRPr="00710BC9">
        <w:rPr>
          <w:rFonts w:ascii="Times New Roman" w:hAnsi="Times New Roman"/>
          <w:sz w:val="24"/>
          <w:szCs w:val="24"/>
          <w:lang w:eastAsia="ru-RU"/>
        </w:rPr>
        <w:t>, в том числе заключение и исполнение договоров с контрагентами</w:t>
      </w:r>
      <w:r w:rsidRPr="00710BC9">
        <w:rPr>
          <w:rFonts w:ascii="Times New Roman" w:hAnsi="Times New Roman"/>
          <w:sz w:val="24"/>
          <w:szCs w:val="24"/>
          <w:lang w:eastAsia="ru-RU"/>
        </w:rPr>
        <w:t>;</w:t>
      </w:r>
    </w:p>
    <w:p w14:paraId="67A50E2C" w14:textId="77777777" w:rsidR="00A8792B" w:rsidRPr="00710740" w:rsidRDefault="00AD0BC3" w:rsidP="00710740">
      <w:pPr>
        <w:numPr>
          <w:ilvl w:val="0"/>
          <w:numId w:val="5"/>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AD0BC3">
        <w:rPr>
          <w:rFonts w:ascii="Times New Roman" w:hAnsi="Times New Roman"/>
          <w:sz w:val="24"/>
          <w:szCs w:val="24"/>
          <w:lang w:eastAsia="ru-RU"/>
        </w:rPr>
        <w:t xml:space="preserve">исполнение трудового законодательства в рамках трудовых и иных непосредственно связанных с ним отношений, в том числе: содействие работникам в трудоустройстве, получении образования и продвижении по службе, привлечение и отбор кандидатов на работу у Оператора, обеспечение личной безопасности работников, контроль количества и качества выполняемой работы, обеспечение сохранности имущества, ведение кадрового и бухучета, заполнение и передача в уполномоченные органы требуемых форм отчетности, организация постановки на индивидуальный (персонифицированный) учет работников в </w:t>
      </w:r>
      <w:r w:rsidR="00E707DB" w:rsidRPr="00E707DB">
        <w:rPr>
          <w:rFonts w:ascii="Times New Roman" w:hAnsi="Times New Roman"/>
          <w:sz w:val="24"/>
          <w:szCs w:val="24"/>
          <w:lang w:eastAsia="ru-RU"/>
        </w:rPr>
        <w:t>системах обязательного пенсионного страхования и обязательного социального страхования</w:t>
      </w:r>
      <w:r w:rsidR="00710740">
        <w:t>;</w:t>
      </w:r>
    </w:p>
    <w:p w14:paraId="421D9F80" w14:textId="77777777" w:rsidR="00710740" w:rsidRPr="00710740" w:rsidRDefault="00710740" w:rsidP="00710740">
      <w:pPr>
        <w:pStyle w:val="aa"/>
        <w:numPr>
          <w:ilvl w:val="0"/>
          <w:numId w:val="5"/>
        </w:numPr>
        <w:spacing w:after="0" w:line="240" w:lineRule="auto"/>
        <w:rPr>
          <w:rFonts w:ascii="Times New Roman" w:hAnsi="Times New Roman"/>
          <w:sz w:val="24"/>
          <w:szCs w:val="24"/>
          <w:lang w:eastAsia="ru-RU"/>
        </w:rPr>
      </w:pPr>
      <w:r>
        <w:rPr>
          <w:rFonts w:ascii="Times New Roman" w:hAnsi="Times New Roman"/>
          <w:sz w:val="24"/>
          <w:szCs w:val="24"/>
          <w:lang w:eastAsia="ru-RU"/>
        </w:rPr>
        <w:t>и</w:t>
      </w:r>
      <w:r w:rsidRPr="00710740">
        <w:rPr>
          <w:rFonts w:ascii="Times New Roman" w:hAnsi="Times New Roman"/>
          <w:sz w:val="24"/>
          <w:szCs w:val="24"/>
          <w:lang w:eastAsia="ru-RU"/>
        </w:rPr>
        <w:t>сполнение условий договора ока</w:t>
      </w:r>
      <w:r>
        <w:rPr>
          <w:rFonts w:ascii="Times New Roman" w:hAnsi="Times New Roman"/>
          <w:sz w:val="24"/>
          <w:szCs w:val="24"/>
          <w:lang w:eastAsia="ru-RU"/>
        </w:rPr>
        <w:t>зания платных медицинских услуг;</w:t>
      </w:r>
    </w:p>
    <w:p w14:paraId="057CD276" w14:textId="77777777" w:rsidR="00710740" w:rsidRPr="00710740" w:rsidRDefault="00710740" w:rsidP="00710740">
      <w:pPr>
        <w:pStyle w:val="aa"/>
        <w:numPr>
          <w:ilvl w:val="0"/>
          <w:numId w:val="5"/>
        </w:numPr>
        <w:spacing w:after="0" w:line="240" w:lineRule="auto"/>
        <w:rPr>
          <w:rFonts w:ascii="Times New Roman" w:hAnsi="Times New Roman"/>
          <w:sz w:val="24"/>
          <w:szCs w:val="24"/>
          <w:lang w:eastAsia="ru-RU"/>
        </w:rPr>
      </w:pPr>
      <w:r>
        <w:rPr>
          <w:rFonts w:ascii="Times New Roman" w:hAnsi="Times New Roman"/>
          <w:sz w:val="24"/>
          <w:szCs w:val="24"/>
          <w:lang w:eastAsia="ru-RU"/>
        </w:rPr>
        <w:t>и</w:t>
      </w:r>
      <w:r w:rsidRPr="00710740">
        <w:rPr>
          <w:rFonts w:ascii="Times New Roman" w:hAnsi="Times New Roman"/>
          <w:sz w:val="24"/>
          <w:szCs w:val="24"/>
          <w:lang w:eastAsia="ru-RU"/>
        </w:rPr>
        <w:t>сполнение требований законодательства в области предоставления медицинских услуг.</w:t>
      </w:r>
    </w:p>
    <w:p w14:paraId="20A2ADFE" w14:textId="77777777"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2.4.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w:t>
      </w:r>
    </w:p>
    <w:p w14:paraId="1BF9BACC" w14:textId="77777777"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p>
    <w:p w14:paraId="567FEF90" w14:textId="77777777" w:rsidR="004C0E24" w:rsidRPr="004C0E24" w:rsidRDefault="004C0E24" w:rsidP="004C0E24">
      <w:pPr>
        <w:autoSpaceDE w:val="0"/>
        <w:autoSpaceDN w:val="0"/>
        <w:adjustRightInd w:val="0"/>
        <w:spacing w:after="0" w:line="240" w:lineRule="auto"/>
        <w:jc w:val="center"/>
        <w:rPr>
          <w:rFonts w:ascii="Times New Roman" w:hAnsi="Times New Roman"/>
          <w:sz w:val="24"/>
          <w:szCs w:val="24"/>
          <w:lang w:eastAsia="ru-RU"/>
        </w:rPr>
      </w:pPr>
      <w:r w:rsidRPr="004C0E24">
        <w:rPr>
          <w:rFonts w:ascii="Times New Roman" w:hAnsi="Times New Roman"/>
          <w:b/>
          <w:bCs/>
          <w:sz w:val="24"/>
          <w:szCs w:val="24"/>
          <w:lang w:eastAsia="ru-RU"/>
        </w:rPr>
        <w:t>3. Правовые основания обработки персональных данных</w:t>
      </w:r>
    </w:p>
    <w:p w14:paraId="05163DC9" w14:textId="77777777"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p>
    <w:p w14:paraId="414CECA9" w14:textId="77777777"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3.1. Правовым основанием обработки персональных данных является совокупность нормативных правовых актов, во исполнение которых и в соответствии с которыми Оператор осуществляет обработку персональных данных, в том числе:</w:t>
      </w:r>
    </w:p>
    <w:p w14:paraId="3F1FE26A" w14:textId="77777777" w:rsidR="004C0E24" w:rsidRPr="004C0E24" w:rsidRDefault="004C0E24" w:rsidP="004C0E24">
      <w:pPr>
        <w:numPr>
          <w:ilvl w:val="0"/>
          <w:numId w:val="6"/>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Конституция Российской Федерации;</w:t>
      </w:r>
    </w:p>
    <w:p w14:paraId="453DE03D" w14:textId="77777777" w:rsidR="004C0E24" w:rsidRPr="004C0E24" w:rsidRDefault="004C0E24" w:rsidP="004C0E24">
      <w:pPr>
        <w:numPr>
          <w:ilvl w:val="0"/>
          <w:numId w:val="6"/>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Гражданский кодекс Российской Федерации;</w:t>
      </w:r>
    </w:p>
    <w:p w14:paraId="71D054EE" w14:textId="77777777" w:rsidR="004C0E24" w:rsidRPr="00A8792B" w:rsidRDefault="004C0E24" w:rsidP="004C0E24">
      <w:pPr>
        <w:numPr>
          <w:ilvl w:val="0"/>
          <w:numId w:val="6"/>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A8792B">
        <w:rPr>
          <w:rFonts w:ascii="Times New Roman" w:hAnsi="Times New Roman"/>
          <w:sz w:val="24"/>
          <w:szCs w:val="24"/>
          <w:lang w:eastAsia="ru-RU"/>
        </w:rPr>
        <w:t>Трудовой кодекс Российской Федерации;</w:t>
      </w:r>
    </w:p>
    <w:p w14:paraId="60572752" w14:textId="77777777" w:rsidR="004C0E24" w:rsidRPr="00A8792B" w:rsidRDefault="004C0E24" w:rsidP="004C0E24">
      <w:pPr>
        <w:numPr>
          <w:ilvl w:val="0"/>
          <w:numId w:val="6"/>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A8792B">
        <w:rPr>
          <w:rFonts w:ascii="Times New Roman" w:hAnsi="Times New Roman"/>
          <w:sz w:val="24"/>
          <w:szCs w:val="24"/>
          <w:lang w:eastAsia="ru-RU"/>
        </w:rPr>
        <w:t>Налоговый кодекс Российской Федерации;</w:t>
      </w:r>
    </w:p>
    <w:p w14:paraId="0A8C4E2F" w14:textId="77777777" w:rsidR="004C0E24" w:rsidRPr="00A8792B" w:rsidRDefault="004C0E24" w:rsidP="004C0E24">
      <w:pPr>
        <w:numPr>
          <w:ilvl w:val="0"/>
          <w:numId w:val="6"/>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A8792B">
        <w:rPr>
          <w:rFonts w:ascii="Times New Roman" w:hAnsi="Times New Roman"/>
          <w:sz w:val="24"/>
          <w:szCs w:val="24"/>
          <w:lang w:eastAsia="ru-RU"/>
        </w:rPr>
        <w:t>Федеральный закон от 08.02.1998 N 14-ФЗ "Об обществах с ограниченной ответственностью";</w:t>
      </w:r>
    </w:p>
    <w:p w14:paraId="43A008F0" w14:textId="77777777" w:rsidR="004C0E24" w:rsidRPr="00A8792B" w:rsidRDefault="004C0E24" w:rsidP="004C0E24">
      <w:pPr>
        <w:numPr>
          <w:ilvl w:val="0"/>
          <w:numId w:val="6"/>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A8792B">
        <w:rPr>
          <w:rFonts w:ascii="Times New Roman" w:hAnsi="Times New Roman"/>
          <w:sz w:val="24"/>
          <w:szCs w:val="24"/>
          <w:lang w:eastAsia="ru-RU"/>
        </w:rPr>
        <w:t>Федеральный закон от 06.12.2011 N 402-ФЗ "О бухгалтерском учете";</w:t>
      </w:r>
    </w:p>
    <w:p w14:paraId="6D83AAF0" w14:textId="77777777" w:rsidR="004C0E24" w:rsidRDefault="004C0E24" w:rsidP="004C0E24">
      <w:pPr>
        <w:numPr>
          <w:ilvl w:val="0"/>
          <w:numId w:val="6"/>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A8792B">
        <w:rPr>
          <w:rFonts w:ascii="Times New Roman" w:hAnsi="Times New Roman"/>
          <w:sz w:val="24"/>
          <w:szCs w:val="24"/>
          <w:lang w:eastAsia="ru-RU"/>
        </w:rPr>
        <w:t>Федеральный закон от 15.12.2001 N 167-ФЗ "Об обязательном пенсионном страховании в Российской Федерации</w:t>
      </w:r>
      <w:r w:rsidRPr="004C0E24">
        <w:rPr>
          <w:rFonts w:ascii="Times New Roman" w:hAnsi="Times New Roman"/>
          <w:sz w:val="24"/>
          <w:szCs w:val="24"/>
          <w:lang w:eastAsia="ru-RU"/>
        </w:rPr>
        <w:t>";</w:t>
      </w:r>
    </w:p>
    <w:p w14:paraId="6F41AB87" w14:textId="77777777" w:rsidR="00A8792B" w:rsidRPr="00A8792B" w:rsidRDefault="00A8792B" w:rsidP="00A8792B">
      <w:pPr>
        <w:pStyle w:val="aa"/>
        <w:numPr>
          <w:ilvl w:val="0"/>
          <w:numId w:val="6"/>
        </w:numPr>
        <w:spacing w:before="100" w:beforeAutospacing="1" w:after="100" w:afterAutospacing="1" w:line="240" w:lineRule="auto"/>
        <w:outlineLvl w:val="0"/>
        <w:rPr>
          <w:rFonts w:ascii="Times New Roman" w:hAnsi="Times New Roman"/>
          <w:bCs/>
          <w:kern w:val="36"/>
          <w:sz w:val="24"/>
          <w:szCs w:val="24"/>
          <w:lang w:eastAsia="ru-RU"/>
        </w:rPr>
      </w:pPr>
      <w:r w:rsidRPr="00A8792B">
        <w:rPr>
          <w:rFonts w:ascii="Times New Roman" w:hAnsi="Times New Roman"/>
          <w:bCs/>
          <w:kern w:val="36"/>
          <w:sz w:val="24"/>
          <w:szCs w:val="24"/>
          <w:lang w:eastAsia="ru-RU"/>
        </w:rPr>
        <w:t>Федеральный закон "Об основах охраны здоровья граждан в Российской Федерации" от 21.11.20</w:t>
      </w:r>
      <w:r>
        <w:rPr>
          <w:rFonts w:ascii="Times New Roman" w:hAnsi="Times New Roman"/>
          <w:bCs/>
          <w:kern w:val="36"/>
          <w:sz w:val="24"/>
          <w:szCs w:val="24"/>
          <w:lang w:eastAsia="ru-RU"/>
        </w:rPr>
        <w:t>11 N 323-ФЗ;</w:t>
      </w:r>
    </w:p>
    <w:p w14:paraId="455E3B13" w14:textId="77777777" w:rsidR="004C0E24" w:rsidRPr="004C0E24" w:rsidRDefault="004C0E24" w:rsidP="004C0E24">
      <w:pPr>
        <w:numPr>
          <w:ilvl w:val="0"/>
          <w:numId w:val="6"/>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иные нормативные правовые акты, регулирующие отношения, связанные с деятельностью Оператора.</w:t>
      </w:r>
    </w:p>
    <w:p w14:paraId="4B0D2A6F" w14:textId="77777777"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3.2. Правовым основанием обработки персональных данных также являются:</w:t>
      </w:r>
    </w:p>
    <w:p w14:paraId="5321B8B1" w14:textId="77777777" w:rsidR="004C0E24" w:rsidRPr="004C0E24" w:rsidRDefault="004C0E24" w:rsidP="004C0E24">
      <w:pPr>
        <w:numPr>
          <w:ilvl w:val="0"/>
          <w:numId w:val="7"/>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A8792B">
        <w:rPr>
          <w:rFonts w:ascii="Times New Roman" w:hAnsi="Times New Roman"/>
          <w:sz w:val="24"/>
          <w:szCs w:val="24"/>
          <w:lang w:eastAsia="ru-RU"/>
        </w:rPr>
        <w:t xml:space="preserve">устав </w:t>
      </w:r>
      <w:r w:rsidR="00AA1C22" w:rsidRPr="00A8792B">
        <w:rPr>
          <w:rFonts w:ascii="Times New Roman" w:hAnsi="Times New Roman"/>
          <w:sz w:val="24"/>
          <w:szCs w:val="24"/>
          <w:lang w:eastAsia="ru-RU"/>
        </w:rPr>
        <w:t xml:space="preserve">ООО </w:t>
      </w:r>
      <w:r w:rsidR="00AA1C22" w:rsidRPr="00A8792B">
        <w:rPr>
          <w:rFonts w:ascii="Times New Roman" w:hAnsi="Times New Roman"/>
          <w:sz w:val="24"/>
          <w:szCs w:val="24"/>
        </w:rPr>
        <w:t>Клиника диагностики «Константа</w:t>
      </w:r>
      <w:r w:rsidR="00AA1C22" w:rsidRPr="0083695E">
        <w:rPr>
          <w:rFonts w:ascii="Times New Roman" w:hAnsi="Times New Roman"/>
          <w:sz w:val="24"/>
          <w:szCs w:val="24"/>
        </w:rPr>
        <w:t>»</w:t>
      </w:r>
      <w:r w:rsidRPr="004C0E24">
        <w:rPr>
          <w:rFonts w:ascii="Times New Roman" w:hAnsi="Times New Roman"/>
          <w:sz w:val="24"/>
          <w:szCs w:val="24"/>
          <w:lang w:eastAsia="ru-RU"/>
        </w:rPr>
        <w:t>;</w:t>
      </w:r>
    </w:p>
    <w:p w14:paraId="4FB74C5F" w14:textId="77777777" w:rsidR="004C0E24" w:rsidRPr="004C0E24" w:rsidRDefault="004C0E24" w:rsidP="004C0E24">
      <w:pPr>
        <w:numPr>
          <w:ilvl w:val="0"/>
          <w:numId w:val="7"/>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договоры, заключаемые между Оператором и субъектами персональных данных;</w:t>
      </w:r>
    </w:p>
    <w:p w14:paraId="45F9ABD5" w14:textId="77777777" w:rsidR="004C0E24" w:rsidRPr="004C0E24" w:rsidRDefault="004C0E24" w:rsidP="004C0E24">
      <w:pPr>
        <w:numPr>
          <w:ilvl w:val="0"/>
          <w:numId w:val="7"/>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согласие субъектов персональных данных на обработку их персональных данных.</w:t>
      </w:r>
    </w:p>
    <w:p w14:paraId="1641E39F" w14:textId="77777777"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p>
    <w:p w14:paraId="78C60B0C" w14:textId="77777777" w:rsidR="004C0E24" w:rsidRPr="004C0E24" w:rsidRDefault="004C0E24" w:rsidP="004C0E24">
      <w:pPr>
        <w:autoSpaceDE w:val="0"/>
        <w:autoSpaceDN w:val="0"/>
        <w:adjustRightInd w:val="0"/>
        <w:spacing w:after="0" w:line="240" w:lineRule="auto"/>
        <w:jc w:val="center"/>
        <w:rPr>
          <w:rFonts w:ascii="Times New Roman" w:hAnsi="Times New Roman"/>
          <w:sz w:val="24"/>
          <w:szCs w:val="24"/>
          <w:lang w:eastAsia="ru-RU"/>
        </w:rPr>
      </w:pPr>
      <w:r w:rsidRPr="004C0E24">
        <w:rPr>
          <w:rFonts w:ascii="Times New Roman" w:hAnsi="Times New Roman"/>
          <w:b/>
          <w:bCs/>
          <w:sz w:val="24"/>
          <w:szCs w:val="24"/>
          <w:lang w:eastAsia="ru-RU"/>
        </w:rPr>
        <w:t>4. Объем и категории обрабатываемых персональных данных,</w:t>
      </w:r>
    </w:p>
    <w:p w14:paraId="60A2C5B7" w14:textId="77777777" w:rsidR="004C0E24" w:rsidRPr="004C0E24" w:rsidRDefault="004C0E24" w:rsidP="004C0E24">
      <w:pPr>
        <w:autoSpaceDE w:val="0"/>
        <w:autoSpaceDN w:val="0"/>
        <w:adjustRightInd w:val="0"/>
        <w:spacing w:after="0" w:line="240" w:lineRule="auto"/>
        <w:jc w:val="center"/>
        <w:rPr>
          <w:rFonts w:ascii="Times New Roman" w:hAnsi="Times New Roman"/>
          <w:sz w:val="24"/>
          <w:szCs w:val="24"/>
          <w:lang w:eastAsia="ru-RU"/>
        </w:rPr>
      </w:pPr>
      <w:r w:rsidRPr="004C0E24">
        <w:rPr>
          <w:rFonts w:ascii="Times New Roman" w:hAnsi="Times New Roman"/>
          <w:b/>
          <w:bCs/>
          <w:sz w:val="24"/>
          <w:szCs w:val="24"/>
          <w:lang w:eastAsia="ru-RU"/>
        </w:rPr>
        <w:t>категории субъектов персональных данных</w:t>
      </w:r>
    </w:p>
    <w:p w14:paraId="5F87EF25" w14:textId="77777777"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p>
    <w:p w14:paraId="7CEE4D55" w14:textId="77777777"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4.1. Содержание и объем обрабатываемых персональных данных должны соответствовать заявленным целям обработки, предусмотренным в разд. 2 настоящей Политики. Обрабатываемые персональные данные не должны быть избыточными по отношению к заявленным целям их обработки.</w:t>
      </w:r>
    </w:p>
    <w:p w14:paraId="5D19AF7C" w14:textId="77777777"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lastRenderedPageBreak/>
        <w:t>4.2. Оператор может обрабатывать персональные данные следующих категорий субъектов персональных данных.</w:t>
      </w:r>
    </w:p>
    <w:p w14:paraId="3D6E20C2" w14:textId="77777777"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4.2.1. Кандидаты для приема на работу к Оператору</w:t>
      </w:r>
      <w:r w:rsidR="00AD0BC3" w:rsidRPr="00AD0BC3">
        <w:rPr>
          <w:rFonts w:ascii="Times New Roman" w:hAnsi="Times New Roman"/>
          <w:sz w:val="24"/>
          <w:szCs w:val="24"/>
          <w:lang w:eastAsia="ru-RU"/>
        </w:rPr>
        <w:t xml:space="preserve"> - для целей исполнения трудового законодательства в рамках трудовых и иных непосредственно связанных с ним отноше</w:t>
      </w:r>
      <w:r w:rsidR="00A8792B">
        <w:rPr>
          <w:rFonts w:ascii="Times New Roman" w:hAnsi="Times New Roman"/>
          <w:sz w:val="24"/>
          <w:szCs w:val="24"/>
          <w:lang w:eastAsia="ru-RU"/>
        </w:rPr>
        <w:t>ний</w:t>
      </w:r>
      <w:r w:rsidRPr="004C0E24">
        <w:rPr>
          <w:rFonts w:ascii="Times New Roman" w:hAnsi="Times New Roman"/>
          <w:sz w:val="24"/>
          <w:szCs w:val="24"/>
          <w:lang w:eastAsia="ru-RU"/>
        </w:rPr>
        <w:t>:</w:t>
      </w:r>
    </w:p>
    <w:p w14:paraId="44EB7DDB" w14:textId="77777777" w:rsidR="004C0E24" w:rsidRPr="004C0E24" w:rsidRDefault="004C0E24" w:rsidP="004C0E24">
      <w:pPr>
        <w:numPr>
          <w:ilvl w:val="0"/>
          <w:numId w:val="8"/>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фамилия, имя, отчество;</w:t>
      </w:r>
    </w:p>
    <w:p w14:paraId="19480A0F" w14:textId="77777777" w:rsidR="004C0E24" w:rsidRPr="004C0E24" w:rsidRDefault="004C0E24" w:rsidP="004C0E24">
      <w:pPr>
        <w:numPr>
          <w:ilvl w:val="0"/>
          <w:numId w:val="8"/>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пол;</w:t>
      </w:r>
    </w:p>
    <w:p w14:paraId="7BB6B092" w14:textId="77777777" w:rsidR="004C0E24" w:rsidRPr="004C0E24" w:rsidRDefault="004C0E24" w:rsidP="004C0E24">
      <w:pPr>
        <w:numPr>
          <w:ilvl w:val="0"/>
          <w:numId w:val="8"/>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гражданство;</w:t>
      </w:r>
    </w:p>
    <w:p w14:paraId="2AA0CA0D" w14:textId="77777777" w:rsidR="004C0E24" w:rsidRPr="004C0E24" w:rsidRDefault="004C0E24" w:rsidP="004C0E24">
      <w:pPr>
        <w:numPr>
          <w:ilvl w:val="0"/>
          <w:numId w:val="8"/>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дата и место рождения;</w:t>
      </w:r>
    </w:p>
    <w:p w14:paraId="757415AF" w14:textId="77777777" w:rsidR="004C0E24" w:rsidRPr="004C0E24" w:rsidRDefault="004C0E24" w:rsidP="004C0E24">
      <w:pPr>
        <w:numPr>
          <w:ilvl w:val="0"/>
          <w:numId w:val="8"/>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контактные данные;</w:t>
      </w:r>
    </w:p>
    <w:p w14:paraId="0170C6ED" w14:textId="77777777" w:rsidR="004C0E24" w:rsidRPr="004C0E24" w:rsidRDefault="004C0E24" w:rsidP="004C0E24">
      <w:pPr>
        <w:numPr>
          <w:ilvl w:val="0"/>
          <w:numId w:val="8"/>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сведения об образовании, опыте работы, квалификации;</w:t>
      </w:r>
    </w:p>
    <w:p w14:paraId="5E8C1862" w14:textId="77777777" w:rsidR="004C0E24" w:rsidRPr="004C0E24" w:rsidRDefault="004C0E24" w:rsidP="004C0E24">
      <w:pPr>
        <w:numPr>
          <w:ilvl w:val="0"/>
          <w:numId w:val="8"/>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иные персональные данные, сообщаемые кандидатами в резюме и сопроводительных письмах.</w:t>
      </w:r>
    </w:p>
    <w:p w14:paraId="3F9060D6" w14:textId="77777777"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4.2.2. Работники и бывшие работники Оператора</w:t>
      </w:r>
      <w:r w:rsidR="00AD0BC3" w:rsidRPr="00AD0BC3">
        <w:rPr>
          <w:rFonts w:ascii="Times New Roman" w:hAnsi="Times New Roman"/>
          <w:sz w:val="24"/>
          <w:szCs w:val="24"/>
          <w:lang w:eastAsia="ru-RU"/>
        </w:rPr>
        <w:t xml:space="preserve"> - для целей исполнения трудового законодательства в рамках трудовых и иных непосредст</w:t>
      </w:r>
      <w:r w:rsidR="00A8792B">
        <w:rPr>
          <w:rFonts w:ascii="Times New Roman" w:hAnsi="Times New Roman"/>
          <w:sz w:val="24"/>
          <w:szCs w:val="24"/>
          <w:lang w:eastAsia="ru-RU"/>
        </w:rPr>
        <w:t>венно связанных с ним отношений</w:t>
      </w:r>
      <w:r w:rsidRPr="004C0E24">
        <w:rPr>
          <w:rFonts w:ascii="Times New Roman" w:hAnsi="Times New Roman"/>
          <w:sz w:val="24"/>
          <w:szCs w:val="24"/>
          <w:lang w:eastAsia="ru-RU"/>
        </w:rPr>
        <w:t>:</w:t>
      </w:r>
    </w:p>
    <w:p w14:paraId="20DFD300" w14:textId="77777777"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фамилия, имя, отчество;</w:t>
      </w:r>
    </w:p>
    <w:p w14:paraId="45AE77FF" w14:textId="77777777"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пол;</w:t>
      </w:r>
    </w:p>
    <w:p w14:paraId="513E5909" w14:textId="77777777"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гражданство;</w:t>
      </w:r>
    </w:p>
    <w:p w14:paraId="5FEAA195" w14:textId="77777777"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дата и место рождения;</w:t>
      </w:r>
    </w:p>
    <w:p w14:paraId="4745BFDF" w14:textId="77777777" w:rsidR="004C0E24" w:rsidRPr="00A8792B"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A8792B">
        <w:rPr>
          <w:rFonts w:ascii="Times New Roman" w:hAnsi="Times New Roman"/>
          <w:sz w:val="24"/>
          <w:szCs w:val="24"/>
          <w:lang w:eastAsia="ru-RU"/>
        </w:rPr>
        <w:t>изображение (фотография);</w:t>
      </w:r>
    </w:p>
    <w:p w14:paraId="59DEB9AF" w14:textId="77777777"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паспортные данные;</w:t>
      </w:r>
    </w:p>
    <w:p w14:paraId="50864916" w14:textId="77777777"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адрес регистрации по месту жительства;</w:t>
      </w:r>
    </w:p>
    <w:p w14:paraId="4AAEBB04" w14:textId="77777777"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адрес фактического проживания;</w:t>
      </w:r>
    </w:p>
    <w:p w14:paraId="2C49631E" w14:textId="77777777"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контактные данные;</w:t>
      </w:r>
    </w:p>
    <w:p w14:paraId="166C4780" w14:textId="77777777"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индивидуальный номер налогоплательщика;</w:t>
      </w:r>
    </w:p>
    <w:p w14:paraId="52FFA58F" w14:textId="77777777"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страховой номер индивидуального лицевого счета (СНИЛС);</w:t>
      </w:r>
    </w:p>
    <w:p w14:paraId="347F314C" w14:textId="77777777"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сведения об образовании, квалификации, профессиональной подготовке и повышении квалификации;</w:t>
      </w:r>
    </w:p>
    <w:p w14:paraId="0E92FBFE" w14:textId="77777777"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семейное положение, наличие детей, родственные связи;</w:t>
      </w:r>
    </w:p>
    <w:p w14:paraId="37D9E869" w14:textId="77777777"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сведения о трудовой деятельности, в том числе наличие поощрений, награждений и (или) дисциплинарных взысканий;</w:t>
      </w:r>
    </w:p>
    <w:p w14:paraId="3DB5D345" w14:textId="77777777"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данные о регистрации брака;</w:t>
      </w:r>
    </w:p>
    <w:p w14:paraId="0376D0B7" w14:textId="77777777"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сведения о воинском учете;</w:t>
      </w:r>
    </w:p>
    <w:p w14:paraId="0031BD5F" w14:textId="77777777"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сведения об инвалидности;</w:t>
      </w:r>
    </w:p>
    <w:p w14:paraId="0F3AA488" w14:textId="77777777"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сведения об удержании алиментов;</w:t>
      </w:r>
    </w:p>
    <w:p w14:paraId="57C69FAB" w14:textId="77777777"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сведения о доходе с предыдущего места работы;</w:t>
      </w:r>
    </w:p>
    <w:p w14:paraId="79E8360B" w14:textId="77777777"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иные персональные данные, предоставляемые работниками в соответствии с требованиями трудового законодательства.</w:t>
      </w:r>
    </w:p>
    <w:p w14:paraId="5C6E4EFD" w14:textId="77777777"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4.2.3. Члены семьи работников Оператора</w:t>
      </w:r>
      <w:r w:rsidR="00AD0BC3" w:rsidRPr="00AD0BC3">
        <w:rPr>
          <w:rFonts w:ascii="Times New Roman" w:hAnsi="Times New Roman"/>
          <w:sz w:val="24"/>
          <w:szCs w:val="24"/>
          <w:lang w:eastAsia="ru-RU"/>
        </w:rPr>
        <w:t xml:space="preserve"> - для целей исполнения трудового законодательства в рамках трудовых и иных непосредственно связанных с ним отношений</w:t>
      </w:r>
      <w:r w:rsidRPr="004C0E24">
        <w:rPr>
          <w:rFonts w:ascii="Times New Roman" w:hAnsi="Times New Roman"/>
          <w:sz w:val="24"/>
          <w:szCs w:val="24"/>
          <w:lang w:eastAsia="ru-RU"/>
        </w:rPr>
        <w:t>:</w:t>
      </w:r>
    </w:p>
    <w:p w14:paraId="0ED917A8" w14:textId="77777777" w:rsidR="004C0E24" w:rsidRPr="004C0E24" w:rsidRDefault="004C0E24" w:rsidP="004C0E24">
      <w:pPr>
        <w:numPr>
          <w:ilvl w:val="0"/>
          <w:numId w:val="10"/>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фамилия, имя, отчество;</w:t>
      </w:r>
    </w:p>
    <w:p w14:paraId="396D300B" w14:textId="77777777" w:rsidR="004C0E24" w:rsidRPr="004C0E24" w:rsidRDefault="004C0E24" w:rsidP="004C0E24">
      <w:pPr>
        <w:numPr>
          <w:ilvl w:val="0"/>
          <w:numId w:val="10"/>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степень родства;</w:t>
      </w:r>
    </w:p>
    <w:p w14:paraId="2CD8EFB0" w14:textId="77777777" w:rsidR="004C0E24" w:rsidRPr="004C0E24" w:rsidRDefault="004C0E24" w:rsidP="004C0E24">
      <w:pPr>
        <w:numPr>
          <w:ilvl w:val="0"/>
          <w:numId w:val="10"/>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год рождения;</w:t>
      </w:r>
    </w:p>
    <w:p w14:paraId="196FF6AD" w14:textId="77777777" w:rsidR="004C0E24" w:rsidRPr="004C0E24" w:rsidRDefault="004C0E24" w:rsidP="004C0E24">
      <w:pPr>
        <w:numPr>
          <w:ilvl w:val="0"/>
          <w:numId w:val="10"/>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иные персональные данные, предоставляемые работниками в соответствии с требованиями трудового законодательства.</w:t>
      </w:r>
    </w:p>
    <w:p w14:paraId="7757061D" w14:textId="77777777"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4.2.4. Клиенты и контрагенты Оператора (физические лица)</w:t>
      </w:r>
      <w:r w:rsidR="00AD0BC3">
        <w:rPr>
          <w:rFonts w:ascii="Arial" w:hAnsi="Arial" w:cs="Arial"/>
          <w:sz w:val="20"/>
          <w:szCs w:val="20"/>
        </w:rPr>
        <w:t xml:space="preserve"> </w:t>
      </w:r>
      <w:r w:rsidR="00AD0BC3" w:rsidRPr="00AD0BC3">
        <w:rPr>
          <w:rFonts w:ascii="Times New Roman" w:hAnsi="Times New Roman"/>
          <w:sz w:val="24"/>
          <w:szCs w:val="24"/>
          <w:lang w:eastAsia="ru-RU"/>
        </w:rPr>
        <w:t xml:space="preserve">- для целей осуществления своей деятельности в соответствии с уставом </w:t>
      </w:r>
      <w:r w:rsidR="00AA1C22" w:rsidRPr="0083695E">
        <w:rPr>
          <w:rFonts w:ascii="Times New Roman" w:hAnsi="Times New Roman"/>
          <w:sz w:val="24"/>
          <w:szCs w:val="24"/>
          <w:lang w:eastAsia="ru-RU"/>
        </w:rPr>
        <w:t xml:space="preserve">ООО </w:t>
      </w:r>
      <w:r w:rsidR="00AA1C22" w:rsidRPr="0083695E">
        <w:rPr>
          <w:rFonts w:ascii="Times New Roman" w:hAnsi="Times New Roman"/>
          <w:sz w:val="24"/>
          <w:szCs w:val="24"/>
        </w:rPr>
        <w:t>Клиника диагностики «Константа»</w:t>
      </w:r>
      <w:r w:rsidRPr="004C0E24">
        <w:rPr>
          <w:rFonts w:ascii="Times New Roman" w:hAnsi="Times New Roman"/>
          <w:sz w:val="24"/>
          <w:szCs w:val="24"/>
          <w:lang w:eastAsia="ru-RU"/>
        </w:rPr>
        <w:t>:</w:t>
      </w:r>
    </w:p>
    <w:p w14:paraId="60927A5F" w14:textId="77777777" w:rsidR="004C0E24" w:rsidRPr="004C0E24" w:rsidRDefault="004C0E24" w:rsidP="004C0E24">
      <w:pPr>
        <w:numPr>
          <w:ilvl w:val="0"/>
          <w:numId w:val="1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фамилия, имя, отчество;</w:t>
      </w:r>
    </w:p>
    <w:p w14:paraId="6E6D87D1" w14:textId="77777777" w:rsidR="004C0E24" w:rsidRPr="004C0E24" w:rsidRDefault="004C0E24" w:rsidP="004C0E24">
      <w:pPr>
        <w:numPr>
          <w:ilvl w:val="0"/>
          <w:numId w:val="1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дата и место рождения;</w:t>
      </w:r>
    </w:p>
    <w:p w14:paraId="7B00600C" w14:textId="77777777" w:rsidR="004C0E24" w:rsidRPr="004C0E24" w:rsidRDefault="004C0E24" w:rsidP="004C0E24">
      <w:pPr>
        <w:numPr>
          <w:ilvl w:val="0"/>
          <w:numId w:val="1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lastRenderedPageBreak/>
        <w:t>паспортные данные;</w:t>
      </w:r>
    </w:p>
    <w:p w14:paraId="5871A7C4" w14:textId="77777777" w:rsidR="004C0E24" w:rsidRPr="004C0E24" w:rsidRDefault="004C0E24" w:rsidP="004C0E24">
      <w:pPr>
        <w:numPr>
          <w:ilvl w:val="0"/>
          <w:numId w:val="1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адрес регистрации по месту жительства;</w:t>
      </w:r>
    </w:p>
    <w:p w14:paraId="1B3DEA57" w14:textId="77777777" w:rsidR="004C0E24" w:rsidRPr="004C0E24" w:rsidRDefault="004C0E24" w:rsidP="004C0E24">
      <w:pPr>
        <w:numPr>
          <w:ilvl w:val="0"/>
          <w:numId w:val="1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контактные данные;</w:t>
      </w:r>
    </w:p>
    <w:p w14:paraId="3153C0CE" w14:textId="77777777" w:rsidR="004C0E24" w:rsidRPr="004C0E24" w:rsidRDefault="004C0E24" w:rsidP="004C0E24">
      <w:pPr>
        <w:numPr>
          <w:ilvl w:val="0"/>
          <w:numId w:val="1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замещаемая должность;</w:t>
      </w:r>
    </w:p>
    <w:p w14:paraId="75187753" w14:textId="77777777" w:rsidR="004C0E24" w:rsidRPr="004C0E24" w:rsidRDefault="004C0E24" w:rsidP="004C0E24">
      <w:pPr>
        <w:numPr>
          <w:ilvl w:val="0"/>
          <w:numId w:val="1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индивидуальный номер налогоплательщика;</w:t>
      </w:r>
    </w:p>
    <w:p w14:paraId="46A698D9" w14:textId="77777777" w:rsidR="004C0E24" w:rsidRPr="004C0E24" w:rsidRDefault="004C0E24" w:rsidP="004C0E24">
      <w:pPr>
        <w:numPr>
          <w:ilvl w:val="0"/>
          <w:numId w:val="1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номер расчетного счета;</w:t>
      </w:r>
    </w:p>
    <w:p w14:paraId="004293AE" w14:textId="77777777" w:rsidR="004C0E24" w:rsidRPr="004C0E24" w:rsidRDefault="004C0E24" w:rsidP="004C0E24">
      <w:pPr>
        <w:numPr>
          <w:ilvl w:val="0"/>
          <w:numId w:val="1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иные персональные данные, предоставляемые клиентами и контрагентами (физическими лицами), необходимые для заключения и исполнения договоров.</w:t>
      </w:r>
    </w:p>
    <w:p w14:paraId="15281B55" w14:textId="77777777"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4.2.5. Представители (работники) клиентов и контрагентов Оператора (юридических лиц)</w:t>
      </w:r>
      <w:r w:rsidR="00AD0BC3" w:rsidRPr="00AD0BC3" w:rsidDel="00E86A2B">
        <w:rPr>
          <w:rFonts w:ascii="Arial" w:hAnsi="Arial" w:cs="Arial"/>
          <w:sz w:val="20"/>
          <w:szCs w:val="20"/>
        </w:rPr>
        <w:t xml:space="preserve"> </w:t>
      </w:r>
      <w:r w:rsidR="00AD0BC3" w:rsidRPr="00AD0BC3">
        <w:rPr>
          <w:rFonts w:ascii="Times New Roman" w:hAnsi="Times New Roman"/>
          <w:sz w:val="24"/>
          <w:szCs w:val="24"/>
          <w:lang w:eastAsia="ru-RU"/>
        </w:rPr>
        <w:t xml:space="preserve">- для целей осуществления своей деятельности в соответствии с уставом </w:t>
      </w:r>
      <w:r w:rsidR="00AA1C22" w:rsidRPr="0083695E">
        <w:rPr>
          <w:rFonts w:ascii="Times New Roman" w:hAnsi="Times New Roman"/>
          <w:sz w:val="24"/>
          <w:szCs w:val="24"/>
          <w:lang w:eastAsia="ru-RU"/>
        </w:rPr>
        <w:t xml:space="preserve">ООО </w:t>
      </w:r>
      <w:r w:rsidR="00AA1C22" w:rsidRPr="0083695E">
        <w:rPr>
          <w:rFonts w:ascii="Times New Roman" w:hAnsi="Times New Roman"/>
          <w:sz w:val="24"/>
          <w:szCs w:val="24"/>
        </w:rPr>
        <w:t>Клиника диагностики «Константа»</w:t>
      </w:r>
      <w:r w:rsidR="00AD0BC3" w:rsidRPr="00AD0BC3">
        <w:rPr>
          <w:rFonts w:ascii="Times New Roman" w:hAnsi="Times New Roman"/>
          <w:sz w:val="24"/>
          <w:szCs w:val="24"/>
          <w:lang w:eastAsia="ru-RU"/>
        </w:rPr>
        <w:t>, осуществления пропускного режима</w:t>
      </w:r>
      <w:r w:rsidRPr="004C0E24">
        <w:rPr>
          <w:rFonts w:ascii="Times New Roman" w:hAnsi="Times New Roman"/>
          <w:sz w:val="24"/>
          <w:szCs w:val="24"/>
          <w:lang w:eastAsia="ru-RU"/>
        </w:rPr>
        <w:t>:</w:t>
      </w:r>
    </w:p>
    <w:p w14:paraId="3EAD4A4C" w14:textId="77777777" w:rsidR="004C0E24" w:rsidRPr="004C0E24" w:rsidRDefault="004C0E24" w:rsidP="004C0E24">
      <w:pPr>
        <w:numPr>
          <w:ilvl w:val="0"/>
          <w:numId w:val="12"/>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фамилия, имя, отчество;</w:t>
      </w:r>
    </w:p>
    <w:p w14:paraId="19081338" w14:textId="77777777" w:rsidR="004C0E24" w:rsidRPr="004C0E24" w:rsidRDefault="004C0E24" w:rsidP="004C0E24">
      <w:pPr>
        <w:numPr>
          <w:ilvl w:val="0"/>
          <w:numId w:val="12"/>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паспортные данные;</w:t>
      </w:r>
    </w:p>
    <w:p w14:paraId="65D60D94" w14:textId="77777777" w:rsidR="004C0E24" w:rsidRPr="004C0E24" w:rsidRDefault="004C0E24" w:rsidP="004C0E24">
      <w:pPr>
        <w:numPr>
          <w:ilvl w:val="0"/>
          <w:numId w:val="12"/>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контактные данные;</w:t>
      </w:r>
    </w:p>
    <w:p w14:paraId="5FD3D67B" w14:textId="77777777" w:rsidR="004C0E24" w:rsidRPr="004C0E24" w:rsidRDefault="004C0E24" w:rsidP="004C0E24">
      <w:pPr>
        <w:numPr>
          <w:ilvl w:val="0"/>
          <w:numId w:val="12"/>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замещаемая должность;</w:t>
      </w:r>
    </w:p>
    <w:p w14:paraId="5CD82637" w14:textId="77777777" w:rsidR="004C0E24" w:rsidRPr="004C0E24" w:rsidRDefault="004C0E24" w:rsidP="004C0E24">
      <w:pPr>
        <w:numPr>
          <w:ilvl w:val="0"/>
          <w:numId w:val="12"/>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иные персональные данные, предоставляемые представителями (работниками) клиентов и контрагентов, необходимые для заключения и исполнения договоров.</w:t>
      </w:r>
    </w:p>
    <w:p w14:paraId="6B3EFDA5" w14:textId="77777777" w:rsidR="002B1892" w:rsidRPr="002B1892"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A8792B">
        <w:rPr>
          <w:rFonts w:ascii="Times New Roman" w:hAnsi="Times New Roman"/>
          <w:sz w:val="24"/>
          <w:szCs w:val="24"/>
          <w:lang w:eastAsia="ru-RU"/>
        </w:rPr>
        <w:t>4.3. Обработка Оператором биометрических персональных данных (сведений, которые характеризуют физиологические и биологические особенности человека, на основании которых можно установить его личность) осуществляется в соответствии с законодательством Российской Федерации.</w:t>
      </w:r>
    </w:p>
    <w:p w14:paraId="6A9591D5" w14:textId="77777777"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4.4. Оператором не осуществляется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предусмотренных законодательством РФ.</w:t>
      </w:r>
    </w:p>
    <w:p w14:paraId="070891FE" w14:textId="77777777"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p>
    <w:p w14:paraId="6ED5692E" w14:textId="77777777" w:rsidR="004C0E24" w:rsidRPr="004C0E24" w:rsidRDefault="004C0E24" w:rsidP="004C0E24">
      <w:pPr>
        <w:autoSpaceDE w:val="0"/>
        <w:autoSpaceDN w:val="0"/>
        <w:adjustRightInd w:val="0"/>
        <w:spacing w:after="0" w:line="240" w:lineRule="auto"/>
        <w:jc w:val="center"/>
        <w:rPr>
          <w:rFonts w:ascii="Times New Roman" w:hAnsi="Times New Roman"/>
          <w:sz w:val="24"/>
          <w:szCs w:val="24"/>
          <w:lang w:eastAsia="ru-RU"/>
        </w:rPr>
      </w:pPr>
      <w:r w:rsidRPr="004C0E24">
        <w:rPr>
          <w:rFonts w:ascii="Times New Roman" w:hAnsi="Times New Roman"/>
          <w:b/>
          <w:bCs/>
          <w:sz w:val="24"/>
          <w:szCs w:val="24"/>
          <w:lang w:eastAsia="ru-RU"/>
        </w:rPr>
        <w:t>5. Порядок и условия обработки персональных данных</w:t>
      </w:r>
    </w:p>
    <w:p w14:paraId="0C30F47D" w14:textId="77777777"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p>
    <w:p w14:paraId="4D200CBE" w14:textId="77777777"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5.1. Обработка персональных данных осуществляется Оператором в соответствии с требованиями законодательства Российской Федерации.</w:t>
      </w:r>
    </w:p>
    <w:p w14:paraId="6195AABD" w14:textId="77777777"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5.2. Обработка персональных данных осуществляется с согласия субъектов персональных данных на обработку их персональных данных, а также без такового в случаях, предусмотренных законодательством Российской Федерации.</w:t>
      </w:r>
    </w:p>
    <w:p w14:paraId="45C40D12" w14:textId="77777777" w:rsidR="00AD0BC3" w:rsidRPr="003D1F5D" w:rsidRDefault="00AD0BC3" w:rsidP="00AD0BC3">
      <w:pPr>
        <w:autoSpaceDE w:val="0"/>
        <w:autoSpaceDN w:val="0"/>
        <w:adjustRightInd w:val="0"/>
        <w:spacing w:after="0" w:line="240" w:lineRule="auto"/>
        <w:jc w:val="both"/>
        <w:rPr>
          <w:rFonts w:ascii="Times New Roman" w:hAnsi="Times New Roman"/>
          <w:sz w:val="24"/>
          <w:szCs w:val="24"/>
          <w:lang w:eastAsia="ru-RU"/>
        </w:rPr>
      </w:pPr>
      <w:r w:rsidRPr="00AD0BC3">
        <w:rPr>
          <w:rFonts w:ascii="Times New Roman" w:hAnsi="Times New Roman"/>
          <w:sz w:val="24"/>
          <w:szCs w:val="24"/>
          <w:lang w:eastAsia="ru-RU"/>
        </w:rPr>
        <w:t xml:space="preserve">5.3. Оператор осуществляет обработку персональных данных для каждой цели их обработки следующими </w:t>
      </w:r>
      <w:r w:rsidRPr="003D1F5D">
        <w:rPr>
          <w:rFonts w:ascii="Times New Roman" w:hAnsi="Times New Roman"/>
          <w:sz w:val="24"/>
          <w:szCs w:val="24"/>
          <w:lang w:eastAsia="ru-RU"/>
        </w:rPr>
        <w:t>способами:</w:t>
      </w:r>
    </w:p>
    <w:p w14:paraId="0D364169" w14:textId="77777777" w:rsidR="00AD0BC3" w:rsidRPr="003D1F5D" w:rsidRDefault="00AD0BC3" w:rsidP="00AD0BC3">
      <w:pPr>
        <w:numPr>
          <w:ilvl w:val="0"/>
          <w:numId w:val="22"/>
        </w:numPr>
        <w:autoSpaceDE w:val="0"/>
        <w:autoSpaceDN w:val="0"/>
        <w:adjustRightInd w:val="0"/>
        <w:spacing w:after="0" w:line="240" w:lineRule="auto"/>
        <w:jc w:val="both"/>
        <w:rPr>
          <w:rFonts w:ascii="Times New Roman" w:hAnsi="Times New Roman"/>
          <w:sz w:val="24"/>
          <w:szCs w:val="24"/>
          <w:lang w:eastAsia="ru-RU"/>
        </w:rPr>
      </w:pPr>
      <w:r w:rsidRPr="003D1F5D">
        <w:rPr>
          <w:rFonts w:ascii="Times New Roman" w:hAnsi="Times New Roman"/>
          <w:sz w:val="24"/>
          <w:szCs w:val="24"/>
          <w:lang w:eastAsia="ru-RU"/>
        </w:rPr>
        <w:t>неавтоматизированная обработка персональных данных;</w:t>
      </w:r>
    </w:p>
    <w:p w14:paraId="757812C3" w14:textId="77777777" w:rsidR="00AD0BC3" w:rsidRPr="003D1F5D" w:rsidRDefault="00AD0BC3" w:rsidP="00AD0BC3">
      <w:pPr>
        <w:numPr>
          <w:ilvl w:val="0"/>
          <w:numId w:val="22"/>
        </w:numPr>
        <w:autoSpaceDE w:val="0"/>
        <w:autoSpaceDN w:val="0"/>
        <w:adjustRightInd w:val="0"/>
        <w:spacing w:after="0" w:line="240" w:lineRule="auto"/>
        <w:jc w:val="both"/>
        <w:rPr>
          <w:rFonts w:ascii="Times New Roman" w:hAnsi="Times New Roman"/>
          <w:sz w:val="24"/>
          <w:szCs w:val="24"/>
          <w:lang w:eastAsia="ru-RU"/>
        </w:rPr>
      </w:pPr>
      <w:r w:rsidRPr="003D1F5D">
        <w:rPr>
          <w:rFonts w:ascii="Times New Roman" w:hAnsi="Times New Roman"/>
          <w:sz w:val="24"/>
          <w:szCs w:val="24"/>
          <w:lang w:eastAsia="ru-RU"/>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14:paraId="1A74B6D5" w14:textId="77777777" w:rsidR="00AD0BC3" w:rsidRPr="003D1F5D" w:rsidRDefault="00AD0BC3" w:rsidP="00AD0BC3">
      <w:pPr>
        <w:numPr>
          <w:ilvl w:val="0"/>
          <w:numId w:val="22"/>
        </w:numPr>
        <w:autoSpaceDE w:val="0"/>
        <w:autoSpaceDN w:val="0"/>
        <w:adjustRightInd w:val="0"/>
        <w:spacing w:after="0" w:line="240" w:lineRule="auto"/>
        <w:jc w:val="both"/>
        <w:rPr>
          <w:rFonts w:ascii="Times New Roman" w:hAnsi="Times New Roman"/>
          <w:sz w:val="24"/>
          <w:szCs w:val="24"/>
          <w:lang w:eastAsia="ru-RU"/>
        </w:rPr>
      </w:pPr>
      <w:r w:rsidRPr="003D1F5D">
        <w:rPr>
          <w:rFonts w:ascii="Times New Roman" w:hAnsi="Times New Roman"/>
          <w:sz w:val="24"/>
          <w:szCs w:val="24"/>
          <w:lang w:eastAsia="ru-RU"/>
        </w:rPr>
        <w:t>смешанная обработка персональных данных.</w:t>
      </w:r>
    </w:p>
    <w:p w14:paraId="0A96C3C0" w14:textId="77777777"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5.4. К обработке персональных данных допускаются работники Оператора, в должностные обязанности которых входит обработка персональных данных.</w:t>
      </w:r>
    </w:p>
    <w:p w14:paraId="54E06355" w14:textId="77777777"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5.5. Обработка персональных данных</w:t>
      </w:r>
      <w:r w:rsidR="00713D53">
        <w:rPr>
          <w:rFonts w:ascii="Times New Roman" w:hAnsi="Times New Roman"/>
          <w:sz w:val="24"/>
          <w:szCs w:val="24"/>
          <w:lang w:eastAsia="ru-RU"/>
        </w:rPr>
        <w:t xml:space="preserve"> </w:t>
      </w:r>
      <w:r w:rsidR="00713D53" w:rsidRPr="00713D53">
        <w:rPr>
          <w:rFonts w:ascii="Times New Roman" w:hAnsi="Times New Roman"/>
          <w:sz w:val="24"/>
          <w:szCs w:val="24"/>
          <w:lang w:eastAsia="ru-RU"/>
        </w:rPr>
        <w:t>для каждой цели обработки, указанной в п. 2.3 Политики,</w:t>
      </w:r>
      <w:r w:rsidRPr="004C0E24">
        <w:rPr>
          <w:rFonts w:ascii="Times New Roman" w:hAnsi="Times New Roman"/>
          <w:sz w:val="24"/>
          <w:szCs w:val="24"/>
          <w:lang w:eastAsia="ru-RU"/>
        </w:rPr>
        <w:t xml:space="preserve"> осуществляется путем:</w:t>
      </w:r>
    </w:p>
    <w:p w14:paraId="3F4F91C4" w14:textId="77777777" w:rsidR="004C0E24" w:rsidRPr="004C0E24" w:rsidRDefault="004C0E24" w:rsidP="004C0E24">
      <w:pPr>
        <w:numPr>
          <w:ilvl w:val="0"/>
          <w:numId w:val="13"/>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получения персональных данных в устной и письменной форме непосредственно от субъектов персональных данных;</w:t>
      </w:r>
    </w:p>
    <w:p w14:paraId="6A97D688" w14:textId="77777777" w:rsidR="004C0E24" w:rsidRPr="004C0E24" w:rsidRDefault="004C0E24" w:rsidP="004C0E24">
      <w:pPr>
        <w:numPr>
          <w:ilvl w:val="0"/>
          <w:numId w:val="13"/>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внесения персональных данных в журналы, реестры и информационные системы Оператора;</w:t>
      </w:r>
    </w:p>
    <w:p w14:paraId="5E0E0070" w14:textId="77777777" w:rsidR="004C0E24" w:rsidRPr="004C0E24" w:rsidRDefault="004C0E24" w:rsidP="004C0E24">
      <w:pPr>
        <w:numPr>
          <w:ilvl w:val="0"/>
          <w:numId w:val="13"/>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использования иных способов обработки персональных данных.</w:t>
      </w:r>
    </w:p>
    <w:p w14:paraId="5A33AB24" w14:textId="77777777" w:rsid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lastRenderedPageBreak/>
        <w:t>5.6. Не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w:t>
      </w:r>
      <w:r w:rsidR="003F7C23" w:rsidRPr="003F7C23">
        <w:rPr>
          <w:rFonts w:ascii="Times New Roman" w:hAnsi="Times New Roman"/>
          <w:sz w:val="24"/>
          <w:szCs w:val="24"/>
          <w:lang w:eastAsia="ru-RU"/>
        </w:rPr>
        <w:t xml:space="preserve">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p>
    <w:p w14:paraId="0B3977D9" w14:textId="77777777" w:rsidR="009333CC" w:rsidRPr="004C0E24" w:rsidRDefault="009333CC" w:rsidP="004C0E24">
      <w:pPr>
        <w:autoSpaceDE w:val="0"/>
        <w:autoSpaceDN w:val="0"/>
        <w:adjustRightInd w:val="0"/>
        <w:spacing w:after="0" w:line="240" w:lineRule="auto"/>
        <w:jc w:val="both"/>
        <w:rPr>
          <w:rFonts w:ascii="Times New Roman" w:hAnsi="Times New Roman"/>
          <w:sz w:val="24"/>
          <w:szCs w:val="24"/>
          <w:lang w:eastAsia="ru-RU"/>
        </w:rPr>
      </w:pPr>
      <w:r w:rsidRPr="009333CC">
        <w:rPr>
          <w:rFonts w:ascii="Times New Roman" w:hAnsi="Times New Roman"/>
          <w:sz w:val="24"/>
          <w:szCs w:val="24"/>
          <w:lang w:eastAsia="ru-RU"/>
        </w:rPr>
        <w:t>Требования к содержанию согласия на обработку персональных данных, разрешенных субъектом персональных данных для распространения, утверждены Приказом Роскомнадзора от 24.02.2021 N 18.</w:t>
      </w:r>
    </w:p>
    <w:p w14:paraId="36B7654C" w14:textId="77777777" w:rsidR="00E707DB" w:rsidRPr="00E707DB" w:rsidRDefault="00E707DB" w:rsidP="00E707DB">
      <w:pPr>
        <w:autoSpaceDE w:val="0"/>
        <w:autoSpaceDN w:val="0"/>
        <w:adjustRightInd w:val="0"/>
        <w:spacing w:after="0" w:line="240" w:lineRule="auto"/>
        <w:jc w:val="both"/>
        <w:rPr>
          <w:rFonts w:ascii="Times New Roman" w:hAnsi="Times New Roman"/>
          <w:sz w:val="24"/>
          <w:szCs w:val="24"/>
          <w:lang w:eastAsia="ru-RU"/>
        </w:rPr>
      </w:pPr>
      <w:r w:rsidRPr="00E707DB">
        <w:rPr>
          <w:rFonts w:ascii="Times New Roman" w:hAnsi="Times New Roman"/>
          <w:sz w:val="24"/>
          <w:szCs w:val="24"/>
          <w:lang w:eastAsia="ru-RU"/>
        </w:rPr>
        <w:t>5.7. Передача персональных данных органам дознания и следствия, в Федеральную налоговую службу, Социальный фонд России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w:t>
      </w:r>
    </w:p>
    <w:p w14:paraId="34B5E78E" w14:textId="77777777"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5.8. Оператор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 в том числе:</w:t>
      </w:r>
    </w:p>
    <w:p w14:paraId="41810F59" w14:textId="77777777" w:rsidR="004C0E24" w:rsidRPr="004C0E24" w:rsidRDefault="004C0E24" w:rsidP="004C0E24">
      <w:pPr>
        <w:numPr>
          <w:ilvl w:val="0"/>
          <w:numId w:val="14"/>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определяет угрозы безопасности персональных данных при их обработке;</w:t>
      </w:r>
    </w:p>
    <w:p w14:paraId="0F369E3B" w14:textId="77777777" w:rsidR="004C0E24" w:rsidRPr="004C0E24" w:rsidRDefault="004C0E24" w:rsidP="004C0E24">
      <w:pPr>
        <w:numPr>
          <w:ilvl w:val="0"/>
          <w:numId w:val="14"/>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принимает локальные нормативные акты и иные документы, регулирующие отношения в сфере обработки и защиты персональных данных;</w:t>
      </w:r>
    </w:p>
    <w:p w14:paraId="3D60E931" w14:textId="77777777" w:rsidR="004C0E24" w:rsidRPr="004C0E24" w:rsidRDefault="004C0E24" w:rsidP="004C0E24">
      <w:pPr>
        <w:numPr>
          <w:ilvl w:val="0"/>
          <w:numId w:val="14"/>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назначает лиц, ответственных за обеспечение безопасности персональных данных в структурных подразделениях и информационных системах Оператора;</w:t>
      </w:r>
    </w:p>
    <w:p w14:paraId="49DED9A3" w14:textId="77777777" w:rsidR="004C0E24" w:rsidRPr="004C0E24" w:rsidRDefault="004C0E24" w:rsidP="004C0E24">
      <w:pPr>
        <w:numPr>
          <w:ilvl w:val="0"/>
          <w:numId w:val="14"/>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создает необходимые условия для работы с персональными данными;</w:t>
      </w:r>
    </w:p>
    <w:p w14:paraId="05501E15" w14:textId="77777777" w:rsidR="004C0E24" w:rsidRPr="004C0E24" w:rsidRDefault="004C0E24" w:rsidP="004C0E24">
      <w:pPr>
        <w:numPr>
          <w:ilvl w:val="0"/>
          <w:numId w:val="14"/>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организует учет документов, содержащих персональные данные;</w:t>
      </w:r>
    </w:p>
    <w:p w14:paraId="6D9EB343" w14:textId="77777777" w:rsidR="004C0E24" w:rsidRPr="004C0E24" w:rsidRDefault="004C0E24" w:rsidP="004C0E24">
      <w:pPr>
        <w:numPr>
          <w:ilvl w:val="0"/>
          <w:numId w:val="14"/>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организует работу с информационными системами, в которых обрабатываются персональные данные;</w:t>
      </w:r>
    </w:p>
    <w:p w14:paraId="7C5014E9" w14:textId="77777777" w:rsidR="004C0E24" w:rsidRPr="004C0E24" w:rsidRDefault="004C0E24" w:rsidP="004C0E24">
      <w:pPr>
        <w:numPr>
          <w:ilvl w:val="0"/>
          <w:numId w:val="14"/>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хранит персональные данные в условиях, при которых обеспечивается их сохранность и исключается неправомерный доступ к ним;</w:t>
      </w:r>
    </w:p>
    <w:p w14:paraId="273F2D5A" w14:textId="77777777" w:rsidR="004C0E24" w:rsidRPr="004C0E24" w:rsidRDefault="004C0E24" w:rsidP="004C0E24">
      <w:pPr>
        <w:numPr>
          <w:ilvl w:val="0"/>
          <w:numId w:val="14"/>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организует обучение работников Оператора, осуществляющих обработку персональных данных.</w:t>
      </w:r>
    </w:p>
    <w:p w14:paraId="3DBB8F2A" w14:textId="77777777" w:rsid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 xml:space="preserve">5.9. Оператор осуществляет хранение персональных данных в форме, позволяющей определить субъекта персональных данных, не дольше, чем этого </w:t>
      </w:r>
      <w:r w:rsidR="00713D53" w:rsidRPr="00713D53">
        <w:rPr>
          <w:rFonts w:ascii="Times New Roman" w:hAnsi="Times New Roman"/>
          <w:sz w:val="24"/>
          <w:szCs w:val="24"/>
          <w:lang w:eastAsia="ru-RU"/>
        </w:rPr>
        <w:t>требует каждая цель</w:t>
      </w:r>
      <w:r w:rsidRPr="004C0E24">
        <w:rPr>
          <w:rFonts w:ascii="Times New Roman" w:hAnsi="Times New Roman"/>
          <w:sz w:val="24"/>
          <w:szCs w:val="24"/>
          <w:lang w:eastAsia="ru-RU"/>
        </w:rPr>
        <w:t xml:space="preserve"> обработки персональных данных, если срок хранения персональных данных не установлен федеральным законом, договором.</w:t>
      </w:r>
    </w:p>
    <w:p w14:paraId="5F70244F" w14:textId="77777777" w:rsidR="00713D53" w:rsidRPr="00713D53" w:rsidRDefault="00713D53" w:rsidP="00713D53">
      <w:pPr>
        <w:autoSpaceDE w:val="0"/>
        <w:autoSpaceDN w:val="0"/>
        <w:adjustRightInd w:val="0"/>
        <w:spacing w:after="0" w:line="240" w:lineRule="auto"/>
        <w:jc w:val="both"/>
        <w:rPr>
          <w:rFonts w:ascii="Times New Roman" w:hAnsi="Times New Roman"/>
          <w:sz w:val="24"/>
          <w:szCs w:val="24"/>
          <w:lang w:eastAsia="ru-RU"/>
        </w:rPr>
      </w:pPr>
      <w:r w:rsidRPr="00713D53">
        <w:rPr>
          <w:rFonts w:ascii="Times New Roman" w:hAnsi="Times New Roman"/>
          <w:sz w:val="24"/>
          <w:szCs w:val="24"/>
          <w:lang w:eastAsia="ru-RU"/>
        </w:rPr>
        <w:t xml:space="preserve">5.9.1. Персональные данные на бумажных носителях хранятся в </w:t>
      </w:r>
      <w:r w:rsidR="00AA1C22" w:rsidRPr="0083695E">
        <w:rPr>
          <w:rFonts w:ascii="Times New Roman" w:hAnsi="Times New Roman"/>
          <w:sz w:val="24"/>
          <w:szCs w:val="24"/>
          <w:lang w:eastAsia="ru-RU"/>
        </w:rPr>
        <w:t xml:space="preserve">ООО </w:t>
      </w:r>
      <w:r w:rsidR="00AA1C22" w:rsidRPr="0083695E">
        <w:rPr>
          <w:rFonts w:ascii="Times New Roman" w:hAnsi="Times New Roman"/>
          <w:sz w:val="24"/>
          <w:szCs w:val="24"/>
        </w:rPr>
        <w:t>Клиника диагностики «Константа»</w:t>
      </w:r>
      <w:r w:rsidRPr="00713D53">
        <w:rPr>
          <w:rFonts w:ascii="Times New Roman" w:hAnsi="Times New Roman"/>
          <w:sz w:val="24"/>
          <w:szCs w:val="24"/>
          <w:lang w:eastAsia="ru-RU"/>
        </w:rPr>
        <w:t xml:space="preserve"> в течение сроков хранения документов, для которых эти сроки предусмотрены законодательством об архивном деле в РФ (Федеральный закон от 22.10.2004 N 125-ФЗ "Об архивном деле в Российской Федерации",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 Приказом </w:t>
      </w:r>
      <w:proofErr w:type="spellStart"/>
      <w:r w:rsidRPr="00713D53">
        <w:rPr>
          <w:rFonts w:ascii="Times New Roman" w:hAnsi="Times New Roman"/>
          <w:sz w:val="24"/>
          <w:szCs w:val="24"/>
          <w:lang w:eastAsia="ru-RU"/>
        </w:rPr>
        <w:t>Росархива</w:t>
      </w:r>
      <w:proofErr w:type="spellEnd"/>
      <w:r w:rsidRPr="00713D53">
        <w:rPr>
          <w:rFonts w:ascii="Times New Roman" w:hAnsi="Times New Roman"/>
          <w:sz w:val="24"/>
          <w:szCs w:val="24"/>
          <w:lang w:eastAsia="ru-RU"/>
        </w:rPr>
        <w:t xml:space="preserve"> от 20.12.2019 N 236)).</w:t>
      </w:r>
    </w:p>
    <w:p w14:paraId="6C2DD3AC" w14:textId="77777777" w:rsidR="00713D53" w:rsidRPr="00713D53" w:rsidRDefault="00713D53" w:rsidP="00713D53">
      <w:pPr>
        <w:autoSpaceDE w:val="0"/>
        <w:autoSpaceDN w:val="0"/>
        <w:adjustRightInd w:val="0"/>
        <w:spacing w:after="0" w:line="240" w:lineRule="auto"/>
        <w:jc w:val="both"/>
        <w:rPr>
          <w:rFonts w:ascii="Times New Roman" w:hAnsi="Times New Roman"/>
          <w:sz w:val="24"/>
          <w:szCs w:val="24"/>
          <w:lang w:eastAsia="ru-RU"/>
        </w:rPr>
      </w:pPr>
      <w:r w:rsidRPr="00713D53">
        <w:rPr>
          <w:rFonts w:ascii="Times New Roman" w:hAnsi="Times New Roman"/>
          <w:sz w:val="24"/>
          <w:szCs w:val="24"/>
          <w:lang w:eastAsia="ru-RU"/>
        </w:rPr>
        <w:t>5.9.2. Срок хранения персональных данных, обрабатываемых в информационных системах персональных данных, соответствует сроку хранения персональных данных на бумажных носителях.</w:t>
      </w:r>
    </w:p>
    <w:p w14:paraId="351E59AF" w14:textId="77777777" w:rsidR="00713D53" w:rsidRPr="00713D53" w:rsidRDefault="00713D53" w:rsidP="00713D53">
      <w:pPr>
        <w:autoSpaceDE w:val="0"/>
        <w:autoSpaceDN w:val="0"/>
        <w:adjustRightInd w:val="0"/>
        <w:spacing w:after="0" w:line="240" w:lineRule="auto"/>
        <w:jc w:val="both"/>
        <w:rPr>
          <w:rFonts w:ascii="Times New Roman" w:hAnsi="Times New Roman"/>
          <w:sz w:val="24"/>
          <w:szCs w:val="24"/>
          <w:lang w:eastAsia="ru-RU"/>
        </w:rPr>
      </w:pPr>
      <w:r w:rsidRPr="00713D53">
        <w:rPr>
          <w:rFonts w:ascii="Times New Roman" w:hAnsi="Times New Roman"/>
          <w:sz w:val="24"/>
          <w:szCs w:val="24"/>
          <w:lang w:eastAsia="ru-RU"/>
        </w:rPr>
        <w:t>5.10. Оператор прекращает обработку персональных данных в следующих случаях:</w:t>
      </w:r>
    </w:p>
    <w:p w14:paraId="68634D23" w14:textId="77777777" w:rsidR="00713D53" w:rsidRPr="00713D53" w:rsidRDefault="00713D53" w:rsidP="00913BED">
      <w:pPr>
        <w:numPr>
          <w:ilvl w:val="0"/>
          <w:numId w:val="31"/>
        </w:numPr>
        <w:autoSpaceDE w:val="0"/>
        <w:autoSpaceDN w:val="0"/>
        <w:adjustRightInd w:val="0"/>
        <w:spacing w:after="0" w:line="240" w:lineRule="auto"/>
        <w:jc w:val="both"/>
        <w:rPr>
          <w:rFonts w:ascii="Times New Roman" w:hAnsi="Times New Roman"/>
          <w:sz w:val="24"/>
          <w:szCs w:val="24"/>
          <w:lang w:eastAsia="ru-RU"/>
        </w:rPr>
      </w:pPr>
      <w:r w:rsidRPr="00713D53">
        <w:rPr>
          <w:rFonts w:ascii="Times New Roman" w:hAnsi="Times New Roman"/>
          <w:sz w:val="24"/>
          <w:szCs w:val="24"/>
          <w:lang w:eastAsia="ru-RU"/>
        </w:rPr>
        <w:t>выявлен факт их неправомерной обработки. Срок - в течение трех рабочих дней с даты выявления;</w:t>
      </w:r>
    </w:p>
    <w:p w14:paraId="44932B41" w14:textId="77777777" w:rsidR="00713D53" w:rsidRPr="00713D53" w:rsidRDefault="00713D53" w:rsidP="00913BED">
      <w:pPr>
        <w:numPr>
          <w:ilvl w:val="0"/>
          <w:numId w:val="31"/>
        </w:numPr>
        <w:autoSpaceDE w:val="0"/>
        <w:autoSpaceDN w:val="0"/>
        <w:adjustRightInd w:val="0"/>
        <w:spacing w:after="0" w:line="240" w:lineRule="auto"/>
        <w:jc w:val="both"/>
        <w:rPr>
          <w:rFonts w:ascii="Times New Roman" w:hAnsi="Times New Roman"/>
          <w:sz w:val="24"/>
          <w:szCs w:val="24"/>
          <w:lang w:eastAsia="ru-RU"/>
        </w:rPr>
      </w:pPr>
      <w:r w:rsidRPr="00713D53">
        <w:rPr>
          <w:rFonts w:ascii="Times New Roman" w:hAnsi="Times New Roman"/>
          <w:sz w:val="24"/>
          <w:szCs w:val="24"/>
          <w:lang w:eastAsia="ru-RU"/>
        </w:rPr>
        <w:t>достигнута цель их обработки;</w:t>
      </w:r>
    </w:p>
    <w:p w14:paraId="5CEF39E6" w14:textId="77777777" w:rsidR="00713D53" w:rsidRDefault="00713D53" w:rsidP="00913BED">
      <w:pPr>
        <w:numPr>
          <w:ilvl w:val="0"/>
          <w:numId w:val="31"/>
        </w:numPr>
        <w:autoSpaceDE w:val="0"/>
        <w:autoSpaceDN w:val="0"/>
        <w:adjustRightInd w:val="0"/>
        <w:spacing w:after="0" w:line="240" w:lineRule="auto"/>
        <w:jc w:val="both"/>
        <w:rPr>
          <w:rFonts w:ascii="Times New Roman" w:hAnsi="Times New Roman"/>
          <w:sz w:val="24"/>
          <w:szCs w:val="24"/>
          <w:lang w:eastAsia="ru-RU"/>
        </w:rPr>
      </w:pPr>
      <w:r w:rsidRPr="00713D53">
        <w:rPr>
          <w:rFonts w:ascii="Times New Roman" w:hAnsi="Times New Roman"/>
          <w:sz w:val="24"/>
          <w:szCs w:val="24"/>
          <w:lang w:eastAsia="ru-RU"/>
        </w:rPr>
        <w:t>истек срок действия или отозвано согласие субъекта персональных данных на обработку указанных данных, когда по Закону о персональных данных обработка этих данных допускается только с согласия.</w:t>
      </w:r>
    </w:p>
    <w:p w14:paraId="608D0BDD" w14:textId="77777777" w:rsidR="00713D53" w:rsidRPr="00713D53" w:rsidRDefault="00713D53" w:rsidP="00713D53">
      <w:pPr>
        <w:autoSpaceDE w:val="0"/>
        <w:autoSpaceDN w:val="0"/>
        <w:adjustRightInd w:val="0"/>
        <w:spacing w:after="0" w:line="240" w:lineRule="auto"/>
        <w:jc w:val="both"/>
        <w:rPr>
          <w:rFonts w:ascii="Times New Roman" w:hAnsi="Times New Roman"/>
          <w:sz w:val="24"/>
          <w:szCs w:val="24"/>
          <w:lang w:eastAsia="ru-RU"/>
        </w:rPr>
      </w:pPr>
      <w:r w:rsidRPr="00713D53">
        <w:rPr>
          <w:rFonts w:ascii="Times New Roman" w:hAnsi="Times New Roman"/>
          <w:sz w:val="24"/>
          <w:szCs w:val="24"/>
          <w:lang w:eastAsia="ru-RU"/>
        </w:rPr>
        <w:lastRenderedPageBreak/>
        <w:t>5.11. При достижении целей обработки персональных данных, а также в случае отзыва субъектом персональных данных согласия на их обработку Оператор прекращает обработку этих данных, если:</w:t>
      </w:r>
    </w:p>
    <w:p w14:paraId="1E0CF8ED" w14:textId="77777777" w:rsidR="00713D53" w:rsidRPr="00713D53" w:rsidRDefault="00713D53" w:rsidP="00713D53">
      <w:pPr>
        <w:numPr>
          <w:ilvl w:val="0"/>
          <w:numId w:val="30"/>
        </w:numPr>
        <w:autoSpaceDE w:val="0"/>
        <w:autoSpaceDN w:val="0"/>
        <w:adjustRightInd w:val="0"/>
        <w:spacing w:after="0" w:line="240" w:lineRule="auto"/>
        <w:jc w:val="both"/>
        <w:rPr>
          <w:rFonts w:ascii="Times New Roman" w:hAnsi="Times New Roman"/>
          <w:sz w:val="24"/>
          <w:szCs w:val="24"/>
          <w:lang w:eastAsia="ru-RU"/>
        </w:rPr>
      </w:pPr>
      <w:r w:rsidRPr="00713D53">
        <w:rPr>
          <w:rFonts w:ascii="Times New Roman" w:hAnsi="Times New Roman"/>
          <w:sz w:val="24"/>
          <w:szCs w:val="24"/>
          <w:lang w:eastAsia="ru-RU"/>
        </w:rPr>
        <w:t xml:space="preserve">иное не предусмотрено договором, стороной которого, выгодоприобретателем или </w:t>
      </w:r>
      <w:proofErr w:type="gramStart"/>
      <w:r w:rsidRPr="00713D53">
        <w:rPr>
          <w:rFonts w:ascii="Times New Roman" w:hAnsi="Times New Roman"/>
          <w:sz w:val="24"/>
          <w:szCs w:val="24"/>
          <w:lang w:eastAsia="ru-RU"/>
        </w:rPr>
        <w:t>поручителем</w:t>
      </w:r>
      <w:proofErr w:type="gramEnd"/>
      <w:r w:rsidRPr="00713D53">
        <w:rPr>
          <w:rFonts w:ascii="Times New Roman" w:hAnsi="Times New Roman"/>
          <w:sz w:val="24"/>
          <w:szCs w:val="24"/>
          <w:lang w:eastAsia="ru-RU"/>
        </w:rPr>
        <w:t xml:space="preserve"> по которому является субъект персональных данных;</w:t>
      </w:r>
    </w:p>
    <w:p w14:paraId="72B65531" w14:textId="77777777" w:rsidR="00713D53" w:rsidRPr="00713D53" w:rsidRDefault="00713D53" w:rsidP="00713D53">
      <w:pPr>
        <w:numPr>
          <w:ilvl w:val="0"/>
          <w:numId w:val="30"/>
        </w:numPr>
        <w:autoSpaceDE w:val="0"/>
        <w:autoSpaceDN w:val="0"/>
        <w:adjustRightInd w:val="0"/>
        <w:spacing w:after="0" w:line="240" w:lineRule="auto"/>
        <w:jc w:val="both"/>
        <w:rPr>
          <w:rFonts w:ascii="Times New Roman" w:hAnsi="Times New Roman"/>
          <w:sz w:val="24"/>
          <w:szCs w:val="24"/>
          <w:lang w:eastAsia="ru-RU"/>
        </w:rPr>
      </w:pPr>
      <w:r w:rsidRPr="00713D53">
        <w:rPr>
          <w:rFonts w:ascii="Times New Roman" w:hAnsi="Times New Roman"/>
          <w:sz w:val="24"/>
          <w:szCs w:val="24"/>
          <w:lang w:eastAsia="ru-RU"/>
        </w:rPr>
        <w:t>Оператор не вправе осуществлять обработку без согласия субъекта персональных данных на основаниях, предусмотренных Законом о персональных данных или иными федеральными законами;</w:t>
      </w:r>
    </w:p>
    <w:p w14:paraId="57EF2260" w14:textId="77777777" w:rsidR="00713D53" w:rsidRPr="00713D53" w:rsidRDefault="00713D53" w:rsidP="00713D53">
      <w:pPr>
        <w:numPr>
          <w:ilvl w:val="0"/>
          <w:numId w:val="30"/>
        </w:numPr>
        <w:autoSpaceDE w:val="0"/>
        <w:autoSpaceDN w:val="0"/>
        <w:adjustRightInd w:val="0"/>
        <w:spacing w:after="0" w:line="240" w:lineRule="auto"/>
        <w:jc w:val="both"/>
        <w:rPr>
          <w:rFonts w:ascii="Times New Roman" w:hAnsi="Times New Roman"/>
          <w:sz w:val="24"/>
          <w:szCs w:val="24"/>
          <w:lang w:eastAsia="ru-RU"/>
        </w:rPr>
      </w:pPr>
      <w:r w:rsidRPr="00713D53">
        <w:rPr>
          <w:rFonts w:ascii="Times New Roman" w:hAnsi="Times New Roman"/>
          <w:sz w:val="24"/>
          <w:szCs w:val="24"/>
          <w:lang w:eastAsia="ru-RU"/>
        </w:rPr>
        <w:t>иное не предусмотрено другим соглашением между Оператором и субъектом персональных данных.</w:t>
      </w:r>
    </w:p>
    <w:p w14:paraId="0C06942C" w14:textId="77777777" w:rsidR="00713D53" w:rsidRDefault="00713D53" w:rsidP="00713D53">
      <w:pPr>
        <w:autoSpaceDE w:val="0"/>
        <w:autoSpaceDN w:val="0"/>
        <w:adjustRightInd w:val="0"/>
        <w:spacing w:after="0" w:line="240" w:lineRule="auto"/>
        <w:jc w:val="both"/>
        <w:rPr>
          <w:rFonts w:ascii="Arial" w:hAnsi="Arial" w:cs="Arial"/>
          <w:sz w:val="20"/>
          <w:szCs w:val="20"/>
        </w:rPr>
      </w:pPr>
      <w:r w:rsidRPr="00713D53">
        <w:rPr>
          <w:rFonts w:ascii="Times New Roman" w:hAnsi="Times New Roman"/>
          <w:sz w:val="24"/>
          <w:szCs w:val="24"/>
          <w:lang w:eastAsia="ru-RU"/>
        </w:rPr>
        <w:t>5.12. При обращении субъекта персональных данных к Оператору с требованием о прекращении обработки персональных данных в срок, не превышающий 10 рабочих дней с даты получения Оператором соответствующего требования, обработка персональных данных прекращается, за исключением случаев, предусмотренных Законом о персональных данных. Указанный срок может быть продлен, но не более чем на пять рабочих дней. Для этого Оператору необходимо направить субъекту персональных данных мотивированное уведомление с указанием причин продления срока.</w:t>
      </w:r>
    </w:p>
    <w:p w14:paraId="736F008C" w14:textId="77777777" w:rsidR="004C0E24" w:rsidRPr="004C0E24" w:rsidRDefault="00913BED" w:rsidP="004C0E24">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5.13</w:t>
      </w:r>
      <w:r w:rsidR="004C0E24" w:rsidRPr="004C0E24">
        <w:rPr>
          <w:rFonts w:ascii="Times New Roman" w:hAnsi="Times New Roman"/>
          <w:sz w:val="24"/>
          <w:szCs w:val="24"/>
          <w:lang w:eastAsia="ru-RU"/>
        </w:rPr>
        <w:t>. 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Законе о персональных данных.</w:t>
      </w:r>
    </w:p>
    <w:p w14:paraId="0474ED47" w14:textId="77777777"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p>
    <w:p w14:paraId="14BF7E5C" w14:textId="77777777" w:rsidR="004C0E24" w:rsidRPr="004C0E24" w:rsidRDefault="004C0E24" w:rsidP="004C0E24">
      <w:pPr>
        <w:autoSpaceDE w:val="0"/>
        <w:autoSpaceDN w:val="0"/>
        <w:adjustRightInd w:val="0"/>
        <w:spacing w:after="0" w:line="240" w:lineRule="auto"/>
        <w:jc w:val="center"/>
        <w:rPr>
          <w:rFonts w:ascii="Times New Roman" w:hAnsi="Times New Roman"/>
          <w:sz w:val="24"/>
          <w:szCs w:val="24"/>
          <w:lang w:eastAsia="ru-RU"/>
        </w:rPr>
      </w:pPr>
      <w:r w:rsidRPr="004C0E24">
        <w:rPr>
          <w:rFonts w:ascii="Times New Roman" w:hAnsi="Times New Roman"/>
          <w:b/>
          <w:bCs/>
          <w:sz w:val="24"/>
          <w:szCs w:val="24"/>
          <w:lang w:eastAsia="ru-RU"/>
        </w:rPr>
        <w:t>6. Актуализация, исправление, удаление</w:t>
      </w:r>
      <w:r w:rsidR="00F375DF">
        <w:rPr>
          <w:rFonts w:ascii="Times New Roman" w:hAnsi="Times New Roman"/>
          <w:b/>
          <w:bCs/>
          <w:sz w:val="24"/>
          <w:szCs w:val="24"/>
          <w:lang w:eastAsia="ru-RU"/>
        </w:rPr>
        <w:t>,</w:t>
      </w:r>
      <w:r w:rsidRPr="004C0E24">
        <w:rPr>
          <w:rFonts w:ascii="Times New Roman" w:hAnsi="Times New Roman"/>
          <w:b/>
          <w:bCs/>
          <w:sz w:val="24"/>
          <w:szCs w:val="24"/>
          <w:lang w:eastAsia="ru-RU"/>
        </w:rPr>
        <w:t xml:space="preserve"> уничтожение</w:t>
      </w:r>
    </w:p>
    <w:p w14:paraId="115F406E" w14:textId="77777777" w:rsidR="00913BED" w:rsidRDefault="004C0E24" w:rsidP="004C0E24">
      <w:pPr>
        <w:autoSpaceDE w:val="0"/>
        <w:autoSpaceDN w:val="0"/>
        <w:adjustRightInd w:val="0"/>
        <w:spacing w:after="0" w:line="240" w:lineRule="auto"/>
        <w:jc w:val="center"/>
        <w:rPr>
          <w:rFonts w:ascii="Times New Roman" w:hAnsi="Times New Roman"/>
          <w:b/>
          <w:bCs/>
          <w:sz w:val="24"/>
          <w:szCs w:val="24"/>
          <w:lang w:eastAsia="ru-RU"/>
        </w:rPr>
      </w:pPr>
      <w:r w:rsidRPr="004C0E24">
        <w:rPr>
          <w:rFonts w:ascii="Times New Roman" w:hAnsi="Times New Roman"/>
          <w:b/>
          <w:bCs/>
          <w:sz w:val="24"/>
          <w:szCs w:val="24"/>
          <w:lang w:eastAsia="ru-RU"/>
        </w:rPr>
        <w:t>персональных данных</w:t>
      </w:r>
      <w:r w:rsidR="00012B77">
        <w:rPr>
          <w:rFonts w:ascii="Times New Roman" w:hAnsi="Times New Roman"/>
          <w:b/>
          <w:bCs/>
          <w:sz w:val="24"/>
          <w:szCs w:val="24"/>
          <w:lang w:eastAsia="ru-RU"/>
        </w:rPr>
        <w:t>,</w:t>
      </w:r>
      <w:r w:rsidR="00913BED">
        <w:rPr>
          <w:rFonts w:ascii="Times New Roman" w:hAnsi="Times New Roman"/>
          <w:b/>
          <w:bCs/>
          <w:sz w:val="24"/>
          <w:szCs w:val="24"/>
          <w:lang w:eastAsia="ru-RU"/>
        </w:rPr>
        <w:t xml:space="preserve"> </w:t>
      </w:r>
      <w:r w:rsidRPr="004C0E24">
        <w:rPr>
          <w:rFonts w:ascii="Times New Roman" w:hAnsi="Times New Roman"/>
          <w:b/>
          <w:bCs/>
          <w:sz w:val="24"/>
          <w:szCs w:val="24"/>
          <w:lang w:eastAsia="ru-RU"/>
        </w:rPr>
        <w:t>ответы на запросы субъектов</w:t>
      </w:r>
      <w:r w:rsidR="00F375DF">
        <w:rPr>
          <w:rFonts w:ascii="Times New Roman" w:hAnsi="Times New Roman"/>
          <w:b/>
          <w:bCs/>
          <w:sz w:val="24"/>
          <w:szCs w:val="24"/>
          <w:lang w:eastAsia="ru-RU"/>
        </w:rPr>
        <w:t xml:space="preserve"> </w:t>
      </w:r>
      <w:r w:rsidRPr="004C0E24">
        <w:rPr>
          <w:rFonts w:ascii="Times New Roman" w:hAnsi="Times New Roman"/>
          <w:b/>
          <w:bCs/>
          <w:sz w:val="24"/>
          <w:szCs w:val="24"/>
          <w:lang w:eastAsia="ru-RU"/>
        </w:rPr>
        <w:t>на доступ</w:t>
      </w:r>
    </w:p>
    <w:p w14:paraId="0E37677F" w14:textId="77777777" w:rsidR="004C0E24" w:rsidRPr="004C0E24" w:rsidRDefault="004C0E24" w:rsidP="004C0E24">
      <w:pPr>
        <w:autoSpaceDE w:val="0"/>
        <w:autoSpaceDN w:val="0"/>
        <w:adjustRightInd w:val="0"/>
        <w:spacing w:after="0" w:line="240" w:lineRule="auto"/>
        <w:jc w:val="center"/>
        <w:rPr>
          <w:rFonts w:ascii="Times New Roman" w:hAnsi="Times New Roman"/>
          <w:sz w:val="24"/>
          <w:szCs w:val="24"/>
          <w:lang w:eastAsia="ru-RU"/>
        </w:rPr>
      </w:pPr>
      <w:r w:rsidRPr="004C0E24">
        <w:rPr>
          <w:rFonts w:ascii="Times New Roman" w:hAnsi="Times New Roman"/>
          <w:b/>
          <w:bCs/>
          <w:sz w:val="24"/>
          <w:szCs w:val="24"/>
          <w:lang w:eastAsia="ru-RU"/>
        </w:rPr>
        <w:t>к персональным данным</w:t>
      </w:r>
    </w:p>
    <w:p w14:paraId="7E8A3B10" w14:textId="77777777"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p>
    <w:p w14:paraId="1808E367" w14:textId="77777777" w:rsidR="004C0E24" w:rsidRDefault="004C0E24" w:rsidP="00F375DF">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 xml:space="preserve">6.1. </w:t>
      </w:r>
      <w:r w:rsidR="00F375DF" w:rsidRPr="00F375DF">
        <w:rPr>
          <w:rFonts w:ascii="Times New Roman" w:hAnsi="Times New Roman"/>
          <w:sz w:val="24"/>
          <w:szCs w:val="24"/>
          <w:lang w:eastAsia="ru-RU"/>
        </w:rPr>
        <w:t>Подтверждение факта обработки персональных данных Оператором, правовые основания и цели обработки персональных данных, а также иные сведения, указанные в ч. 7 ст. 14 Закона о персональных данных, предоставляются Оператором субъекту персональных данных или его представителю в течение 10 рабочих дней с момента обращения либо получения запроса субъекта персональных данных или его представителя. Данный срок может быть продлен, но не более чем на пять рабочих дней. Для этого Оператору следует направить субъекту персональных данных мотивированное уведомление с указанием причин продления срока предоставления запрашиваемой информации.</w:t>
      </w:r>
    </w:p>
    <w:p w14:paraId="2808B35F" w14:textId="77777777" w:rsidR="00A2492C" w:rsidRPr="004C0E24" w:rsidRDefault="00A2492C" w:rsidP="00F375DF">
      <w:pPr>
        <w:autoSpaceDE w:val="0"/>
        <w:autoSpaceDN w:val="0"/>
        <w:adjustRightInd w:val="0"/>
        <w:spacing w:after="0" w:line="240" w:lineRule="auto"/>
        <w:jc w:val="both"/>
        <w:rPr>
          <w:rFonts w:ascii="Times New Roman" w:hAnsi="Times New Roman"/>
          <w:sz w:val="24"/>
          <w:szCs w:val="24"/>
          <w:lang w:eastAsia="ru-RU"/>
        </w:rPr>
      </w:pPr>
      <w:r w:rsidRPr="00A2492C">
        <w:rPr>
          <w:rFonts w:ascii="Times New Roman" w:hAnsi="Times New Roman"/>
          <w:sz w:val="24"/>
          <w:szCs w:val="24"/>
          <w:lang w:eastAsia="ru-RU"/>
        </w:rPr>
        <w:t>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14:paraId="70D60BE4" w14:textId="77777777"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Запрос должен содержать:</w:t>
      </w:r>
    </w:p>
    <w:p w14:paraId="5E931580" w14:textId="77777777" w:rsidR="004C0E24" w:rsidRPr="004C0E24" w:rsidRDefault="004C0E24" w:rsidP="004C0E24">
      <w:pPr>
        <w:numPr>
          <w:ilvl w:val="0"/>
          <w:numId w:val="15"/>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14:paraId="4BACAA17" w14:textId="77777777" w:rsidR="004C0E24" w:rsidRPr="004C0E24" w:rsidRDefault="004C0E24" w:rsidP="004C0E24">
      <w:pPr>
        <w:numPr>
          <w:ilvl w:val="0"/>
          <w:numId w:val="15"/>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14:paraId="3A05FEFC" w14:textId="77777777" w:rsidR="004C0E24" w:rsidRPr="004C0E24" w:rsidRDefault="004C0E24" w:rsidP="004C0E24">
      <w:pPr>
        <w:numPr>
          <w:ilvl w:val="0"/>
          <w:numId w:val="15"/>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подпись субъекта персональных данных или его представителя.</w:t>
      </w:r>
    </w:p>
    <w:p w14:paraId="1313E018" w14:textId="77777777" w:rsid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lastRenderedPageBreak/>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7C88A453" w14:textId="77777777" w:rsidR="00F375DF" w:rsidRPr="004C0E24" w:rsidRDefault="00F375DF" w:rsidP="004C0E24">
      <w:pPr>
        <w:autoSpaceDE w:val="0"/>
        <w:autoSpaceDN w:val="0"/>
        <w:adjustRightInd w:val="0"/>
        <w:spacing w:after="0" w:line="240" w:lineRule="auto"/>
        <w:jc w:val="both"/>
        <w:rPr>
          <w:rFonts w:ascii="Times New Roman" w:hAnsi="Times New Roman"/>
          <w:sz w:val="24"/>
          <w:szCs w:val="24"/>
          <w:lang w:eastAsia="ru-RU"/>
        </w:rPr>
      </w:pPr>
      <w:r w:rsidRPr="00F375DF">
        <w:rPr>
          <w:rFonts w:ascii="Times New Roman" w:hAnsi="Times New Roman"/>
          <w:sz w:val="24"/>
          <w:szCs w:val="24"/>
          <w:lang w:eastAsia="ru-RU"/>
        </w:rPr>
        <w:t>Оператор предоставляет сведения, указанные в ч. 7 ст. 14 Закона о персональных данных,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14:paraId="2114F96B" w14:textId="77777777"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Если в обращении (запросе)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 то ему направляется мотивированный отказ.</w:t>
      </w:r>
    </w:p>
    <w:p w14:paraId="3CB13BB0" w14:textId="77777777"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Право субъекта персональных данных на доступ к его персональным данным может быть ограничено в соответствии с ч. 8 ст. 14 Закона о персональных данных, в том числе если доступ субъекта персональных данных к его персональным данным нарушает права и законные интересы третьих лиц.</w:t>
      </w:r>
    </w:p>
    <w:p w14:paraId="764BA327" w14:textId="77777777"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6.2. 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 Оператор осуществляет блокирование персональных данных, относящихся к этому субъекту персональных данных</w:t>
      </w:r>
      <w:r w:rsidR="00EE561F">
        <w:rPr>
          <w:rFonts w:ascii="Times New Roman" w:hAnsi="Times New Roman"/>
          <w:sz w:val="24"/>
          <w:szCs w:val="24"/>
          <w:lang w:eastAsia="ru-RU"/>
        </w:rPr>
        <w:t>,</w:t>
      </w:r>
      <w:r w:rsidRPr="004C0E24">
        <w:rPr>
          <w:rFonts w:ascii="Times New Roman" w:hAnsi="Times New Roman"/>
          <w:sz w:val="24"/>
          <w:szCs w:val="24"/>
          <w:lang w:eastAsia="ru-RU"/>
        </w:rPr>
        <w:t xml:space="preserve">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4EBF15AA" w14:textId="77777777"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Роскомнадзором,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14:paraId="13AEF666" w14:textId="77777777" w:rsid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6.3. В случае выявления неправомерной обработки персональных данных при обращении (запросе) субъекта персональных данных или его представителя либо Роскомнадзора Оператор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w:t>
      </w:r>
    </w:p>
    <w:p w14:paraId="3A2F6027" w14:textId="77777777" w:rsidR="00F375DF" w:rsidRPr="00F375DF" w:rsidRDefault="00F375DF" w:rsidP="00F375DF">
      <w:pPr>
        <w:autoSpaceDE w:val="0"/>
        <w:autoSpaceDN w:val="0"/>
        <w:adjustRightInd w:val="0"/>
        <w:spacing w:after="0" w:line="240" w:lineRule="auto"/>
        <w:jc w:val="both"/>
        <w:rPr>
          <w:rFonts w:ascii="Times New Roman" w:hAnsi="Times New Roman"/>
          <w:sz w:val="24"/>
          <w:szCs w:val="24"/>
          <w:lang w:eastAsia="ru-RU"/>
        </w:rPr>
      </w:pPr>
      <w:r w:rsidRPr="00F375DF">
        <w:rPr>
          <w:rFonts w:ascii="Times New Roman" w:hAnsi="Times New Roman"/>
          <w:sz w:val="24"/>
          <w:szCs w:val="24"/>
          <w:lang w:eastAsia="ru-RU"/>
        </w:rPr>
        <w:t>6.4. При выявлении Оператором, Роскомнадзором или иным заинтересованным лицом факта неправомерной или случайной передачи (предоставления, распространения) персональных данных (доступа к персональным данным), повлекшей нарушение прав субъектов персональных данных, Оператор:</w:t>
      </w:r>
    </w:p>
    <w:p w14:paraId="46887B61" w14:textId="77777777" w:rsidR="00F375DF" w:rsidRPr="00F375DF" w:rsidRDefault="00F375DF" w:rsidP="00F375DF">
      <w:pPr>
        <w:numPr>
          <w:ilvl w:val="0"/>
          <w:numId w:val="19"/>
        </w:numPr>
        <w:autoSpaceDE w:val="0"/>
        <w:autoSpaceDN w:val="0"/>
        <w:adjustRightInd w:val="0"/>
        <w:spacing w:after="0" w:line="240" w:lineRule="auto"/>
        <w:jc w:val="both"/>
        <w:rPr>
          <w:rFonts w:ascii="Times New Roman" w:hAnsi="Times New Roman"/>
          <w:sz w:val="24"/>
          <w:szCs w:val="24"/>
          <w:lang w:eastAsia="ru-RU"/>
        </w:rPr>
      </w:pPr>
      <w:r w:rsidRPr="00F375DF">
        <w:rPr>
          <w:rFonts w:ascii="Times New Roman" w:hAnsi="Times New Roman"/>
          <w:sz w:val="24"/>
          <w:szCs w:val="24"/>
          <w:lang w:eastAsia="ru-RU"/>
        </w:rPr>
        <w:t>в течение 24 часов - уведомляет Роскомнадзор о произошедшем инциденте, предполагаемых причинах, повлекших нарушение прав субъектов персональных данных, предполагаемом вреде, нанесенном правам субъектов персональных данных, и принятых мерах по устранению последствий инцидента, а также предоставляет сведения о лице, уполномоченном Оператором на взаимодействие с Роскомнадзором по вопросам, связанным с инцидентом;</w:t>
      </w:r>
    </w:p>
    <w:p w14:paraId="7CF20F74" w14:textId="77777777" w:rsidR="00F375DF" w:rsidRDefault="00F375DF" w:rsidP="00F375DF">
      <w:pPr>
        <w:numPr>
          <w:ilvl w:val="0"/>
          <w:numId w:val="19"/>
        </w:numPr>
        <w:autoSpaceDE w:val="0"/>
        <w:autoSpaceDN w:val="0"/>
        <w:adjustRightInd w:val="0"/>
        <w:spacing w:after="0" w:line="240" w:lineRule="auto"/>
        <w:jc w:val="both"/>
        <w:rPr>
          <w:rFonts w:ascii="Times New Roman" w:hAnsi="Times New Roman"/>
          <w:sz w:val="24"/>
          <w:szCs w:val="24"/>
          <w:lang w:eastAsia="ru-RU"/>
        </w:rPr>
      </w:pPr>
      <w:r w:rsidRPr="00F375DF">
        <w:rPr>
          <w:rFonts w:ascii="Times New Roman" w:hAnsi="Times New Roman"/>
          <w:sz w:val="24"/>
          <w:szCs w:val="24"/>
          <w:lang w:eastAsia="ru-RU"/>
        </w:rPr>
        <w:t>в течение 72 часов - уведомляет Роскомнадзор о результатах внутреннего расследования выявленного инцидента и предоставляет сведения о лицах, действия которых стали его причиной (при наличии).</w:t>
      </w:r>
    </w:p>
    <w:p w14:paraId="6D47BF76" w14:textId="77777777" w:rsidR="00913BED" w:rsidRPr="00913BED" w:rsidRDefault="00913BED" w:rsidP="00913BED">
      <w:pPr>
        <w:autoSpaceDE w:val="0"/>
        <w:autoSpaceDN w:val="0"/>
        <w:adjustRightInd w:val="0"/>
        <w:spacing w:after="0" w:line="240" w:lineRule="auto"/>
        <w:jc w:val="both"/>
        <w:rPr>
          <w:rFonts w:ascii="Times New Roman" w:hAnsi="Times New Roman"/>
          <w:sz w:val="24"/>
          <w:szCs w:val="24"/>
          <w:lang w:eastAsia="ru-RU"/>
        </w:rPr>
      </w:pPr>
      <w:r w:rsidRPr="00913BED">
        <w:rPr>
          <w:rFonts w:ascii="Times New Roman" w:hAnsi="Times New Roman"/>
          <w:sz w:val="24"/>
          <w:szCs w:val="24"/>
          <w:lang w:eastAsia="ru-RU"/>
        </w:rPr>
        <w:t>6.5.</w:t>
      </w:r>
      <w:r>
        <w:rPr>
          <w:rFonts w:ascii="Times New Roman" w:hAnsi="Times New Roman"/>
          <w:sz w:val="24"/>
          <w:szCs w:val="24"/>
          <w:lang w:eastAsia="ru-RU"/>
        </w:rPr>
        <w:t xml:space="preserve"> </w:t>
      </w:r>
      <w:r w:rsidRPr="00913BED">
        <w:rPr>
          <w:rFonts w:ascii="Times New Roman" w:hAnsi="Times New Roman"/>
          <w:sz w:val="24"/>
          <w:szCs w:val="24"/>
          <w:lang w:eastAsia="ru-RU"/>
        </w:rPr>
        <w:t>Порядок уничтожения персональных данных Оператором.</w:t>
      </w:r>
    </w:p>
    <w:p w14:paraId="7489087A" w14:textId="77777777" w:rsidR="00913BED" w:rsidRPr="00913BED" w:rsidRDefault="00913BED" w:rsidP="00913BED">
      <w:pPr>
        <w:autoSpaceDE w:val="0"/>
        <w:autoSpaceDN w:val="0"/>
        <w:adjustRightInd w:val="0"/>
        <w:spacing w:after="0" w:line="240" w:lineRule="auto"/>
        <w:jc w:val="both"/>
        <w:rPr>
          <w:rFonts w:ascii="Times New Roman" w:hAnsi="Times New Roman"/>
          <w:sz w:val="24"/>
          <w:szCs w:val="24"/>
          <w:lang w:eastAsia="ru-RU"/>
        </w:rPr>
      </w:pPr>
      <w:r w:rsidRPr="00913BED">
        <w:rPr>
          <w:rFonts w:ascii="Times New Roman" w:hAnsi="Times New Roman"/>
          <w:sz w:val="24"/>
          <w:szCs w:val="24"/>
          <w:lang w:eastAsia="ru-RU"/>
        </w:rPr>
        <w:t>6.5.1. Условия и сроки уничтожения персональных данных Оператором:</w:t>
      </w:r>
    </w:p>
    <w:p w14:paraId="48171ED7" w14:textId="77777777" w:rsidR="00913BED" w:rsidRPr="00913BED" w:rsidRDefault="00913BED" w:rsidP="00913BED">
      <w:pPr>
        <w:numPr>
          <w:ilvl w:val="0"/>
          <w:numId w:val="33"/>
        </w:numPr>
        <w:autoSpaceDE w:val="0"/>
        <w:autoSpaceDN w:val="0"/>
        <w:adjustRightInd w:val="0"/>
        <w:spacing w:after="0" w:line="240" w:lineRule="auto"/>
        <w:jc w:val="both"/>
        <w:rPr>
          <w:rFonts w:ascii="Times New Roman" w:hAnsi="Times New Roman"/>
          <w:sz w:val="24"/>
          <w:szCs w:val="24"/>
          <w:lang w:eastAsia="ru-RU"/>
        </w:rPr>
      </w:pPr>
      <w:r w:rsidRPr="00913BED">
        <w:rPr>
          <w:rFonts w:ascii="Times New Roman" w:hAnsi="Times New Roman"/>
          <w:sz w:val="24"/>
          <w:szCs w:val="24"/>
          <w:lang w:eastAsia="ru-RU"/>
        </w:rPr>
        <w:t>достижение цели обработки персональных данных либо утрата необходимости достигать эту цель - в течение 30 дней;</w:t>
      </w:r>
    </w:p>
    <w:p w14:paraId="3A06F4F3" w14:textId="77777777" w:rsidR="00913BED" w:rsidRPr="00913BED" w:rsidRDefault="00913BED" w:rsidP="00913BED">
      <w:pPr>
        <w:numPr>
          <w:ilvl w:val="0"/>
          <w:numId w:val="33"/>
        </w:numPr>
        <w:autoSpaceDE w:val="0"/>
        <w:autoSpaceDN w:val="0"/>
        <w:adjustRightInd w:val="0"/>
        <w:spacing w:after="0" w:line="240" w:lineRule="auto"/>
        <w:jc w:val="both"/>
        <w:rPr>
          <w:rFonts w:ascii="Times New Roman" w:hAnsi="Times New Roman"/>
          <w:sz w:val="24"/>
          <w:szCs w:val="24"/>
          <w:lang w:eastAsia="ru-RU"/>
        </w:rPr>
      </w:pPr>
      <w:r w:rsidRPr="00913BED">
        <w:rPr>
          <w:rFonts w:ascii="Times New Roman" w:hAnsi="Times New Roman"/>
          <w:sz w:val="24"/>
          <w:szCs w:val="24"/>
          <w:lang w:eastAsia="ru-RU"/>
        </w:rPr>
        <w:t>достижение максимальных сроков хранения документов, содержащих персональные данные,</w:t>
      </w:r>
      <w:r>
        <w:rPr>
          <w:rFonts w:ascii="Times New Roman" w:hAnsi="Times New Roman"/>
          <w:sz w:val="24"/>
          <w:szCs w:val="24"/>
          <w:lang w:eastAsia="ru-RU"/>
        </w:rPr>
        <w:t xml:space="preserve"> </w:t>
      </w:r>
      <w:r w:rsidRPr="00913BED">
        <w:rPr>
          <w:rFonts w:ascii="Times New Roman" w:hAnsi="Times New Roman"/>
          <w:sz w:val="24"/>
          <w:szCs w:val="24"/>
          <w:lang w:eastAsia="ru-RU"/>
        </w:rPr>
        <w:t>- в течение 30 дней;</w:t>
      </w:r>
    </w:p>
    <w:p w14:paraId="37EFD5C2" w14:textId="77777777" w:rsidR="00913BED" w:rsidRPr="00913BED" w:rsidRDefault="00913BED" w:rsidP="00913BED">
      <w:pPr>
        <w:numPr>
          <w:ilvl w:val="0"/>
          <w:numId w:val="33"/>
        </w:numPr>
        <w:autoSpaceDE w:val="0"/>
        <w:autoSpaceDN w:val="0"/>
        <w:adjustRightInd w:val="0"/>
        <w:spacing w:after="0" w:line="240" w:lineRule="auto"/>
        <w:jc w:val="both"/>
        <w:rPr>
          <w:rFonts w:ascii="Times New Roman" w:hAnsi="Times New Roman"/>
          <w:sz w:val="24"/>
          <w:szCs w:val="24"/>
          <w:lang w:eastAsia="ru-RU"/>
        </w:rPr>
      </w:pPr>
      <w:r w:rsidRPr="00913BED">
        <w:rPr>
          <w:rFonts w:ascii="Times New Roman" w:hAnsi="Times New Roman"/>
          <w:sz w:val="24"/>
          <w:szCs w:val="24"/>
          <w:lang w:eastAsia="ru-RU"/>
        </w:rPr>
        <w:t xml:space="preserve">предоставление субъектом персональных данных (его представителем) подтверждения того, что персональные данные получены незаконно или не </w:t>
      </w:r>
      <w:r w:rsidRPr="00913BED">
        <w:rPr>
          <w:rFonts w:ascii="Times New Roman" w:hAnsi="Times New Roman"/>
          <w:sz w:val="24"/>
          <w:szCs w:val="24"/>
          <w:lang w:eastAsia="ru-RU"/>
        </w:rPr>
        <w:lastRenderedPageBreak/>
        <w:t>являются необходимыми для заявленной цели обработки, - в течение семи рабочих дней;</w:t>
      </w:r>
    </w:p>
    <w:p w14:paraId="06E85842" w14:textId="77777777" w:rsidR="00913BED" w:rsidRPr="00913BED" w:rsidRDefault="00913BED" w:rsidP="00913BED">
      <w:pPr>
        <w:numPr>
          <w:ilvl w:val="0"/>
          <w:numId w:val="33"/>
        </w:numPr>
        <w:autoSpaceDE w:val="0"/>
        <w:autoSpaceDN w:val="0"/>
        <w:adjustRightInd w:val="0"/>
        <w:spacing w:after="0" w:line="240" w:lineRule="auto"/>
        <w:jc w:val="both"/>
        <w:rPr>
          <w:rFonts w:ascii="Times New Roman" w:hAnsi="Times New Roman"/>
          <w:sz w:val="24"/>
          <w:szCs w:val="24"/>
          <w:lang w:eastAsia="ru-RU"/>
        </w:rPr>
      </w:pPr>
      <w:r w:rsidRPr="00913BED">
        <w:rPr>
          <w:rFonts w:ascii="Times New Roman" w:hAnsi="Times New Roman"/>
          <w:sz w:val="24"/>
          <w:szCs w:val="24"/>
          <w:lang w:eastAsia="ru-RU"/>
        </w:rPr>
        <w:t>отзыв субъектом персональных данных согласия на обработку его персональных данных, если их сохранение для цели их обработки более не требуется, - в течение 30 дней.</w:t>
      </w:r>
    </w:p>
    <w:p w14:paraId="1A8E9B38" w14:textId="77777777"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6.</w:t>
      </w:r>
      <w:r w:rsidR="00F375DF">
        <w:rPr>
          <w:rFonts w:ascii="Times New Roman" w:hAnsi="Times New Roman"/>
          <w:sz w:val="24"/>
          <w:szCs w:val="24"/>
          <w:lang w:eastAsia="ru-RU"/>
        </w:rPr>
        <w:t>5</w:t>
      </w:r>
      <w:r w:rsidR="00913BED">
        <w:rPr>
          <w:rFonts w:ascii="Times New Roman" w:hAnsi="Times New Roman"/>
          <w:sz w:val="24"/>
          <w:szCs w:val="24"/>
          <w:lang w:eastAsia="ru-RU"/>
        </w:rPr>
        <w:t>.2. При достижении цели</w:t>
      </w:r>
      <w:r w:rsidRPr="004C0E24">
        <w:rPr>
          <w:rFonts w:ascii="Times New Roman" w:hAnsi="Times New Roman"/>
          <w:sz w:val="24"/>
          <w:szCs w:val="24"/>
          <w:lang w:eastAsia="ru-RU"/>
        </w:rPr>
        <w:t xml:space="preserve">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14:paraId="6BE57282" w14:textId="77777777" w:rsidR="004C0E24" w:rsidRPr="004C0E24" w:rsidRDefault="004C0E24" w:rsidP="004C0E24">
      <w:pPr>
        <w:numPr>
          <w:ilvl w:val="0"/>
          <w:numId w:val="16"/>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 xml:space="preserve">иное не предусмотрено договором, стороной которого, выгодоприобретателем или </w:t>
      </w:r>
      <w:proofErr w:type="gramStart"/>
      <w:r w:rsidRPr="004C0E24">
        <w:rPr>
          <w:rFonts w:ascii="Times New Roman" w:hAnsi="Times New Roman"/>
          <w:sz w:val="24"/>
          <w:szCs w:val="24"/>
          <w:lang w:eastAsia="ru-RU"/>
        </w:rPr>
        <w:t>поручителем</w:t>
      </w:r>
      <w:proofErr w:type="gramEnd"/>
      <w:r w:rsidRPr="004C0E24">
        <w:rPr>
          <w:rFonts w:ascii="Times New Roman" w:hAnsi="Times New Roman"/>
          <w:sz w:val="24"/>
          <w:szCs w:val="24"/>
          <w:lang w:eastAsia="ru-RU"/>
        </w:rPr>
        <w:t xml:space="preserve"> по которому является субъект персональных данных;</w:t>
      </w:r>
    </w:p>
    <w:p w14:paraId="5C66C3C9" w14:textId="77777777" w:rsidR="004C0E24" w:rsidRPr="004C0E24" w:rsidRDefault="004C0E24" w:rsidP="004C0E24">
      <w:pPr>
        <w:numPr>
          <w:ilvl w:val="0"/>
          <w:numId w:val="16"/>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оператор не вправе осуществлять обработку без согласия субъекта персональных данных на основаниях, предусмотренных Законом о персональных данных или иными федеральными законами;</w:t>
      </w:r>
    </w:p>
    <w:p w14:paraId="6D71D8D9" w14:textId="77777777" w:rsidR="00913BED" w:rsidRDefault="004C0E24" w:rsidP="00913BED">
      <w:pPr>
        <w:numPr>
          <w:ilvl w:val="0"/>
          <w:numId w:val="16"/>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иное не предусмотрено другим соглашением между Оператором и субъектом персональных данных.</w:t>
      </w:r>
    </w:p>
    <w:p w14:paraId="4398ED13" w14:textId="77777777" w:rsidR="00913BED" w:rsidRPr="00913BED" w:rsidRDefault="00913BED" w:rsidP="00913BED">
      <w:pPr>
        <w:autoSpaceDE w:val="0"/>
        <w:autoSpaceDN w:val="0"/>
        <w:adjustRightInd w:val="0"/>
        <w:spacing w:after="0" w:line="240" w:lineRule="auto"/>
        <w:jc w:val="both"/>
        <w:rPr>
          <w:rFonts w:ascii="Times New Roman" w:hAnsi="Times New Roman"/>
          <w:sz w:val="24"/>
          <w:szCs w:val="24"/>
          <w:lang w:eastAsia="ru-RU"/>
        </w:rPr>
      </w:pPr>
      <w:r w:rsidRPr="00913BED">
        <w:rPr>
          <w:rFonts w:ascii="Times New Roman" w:hAnsi="Times New Roman"/>
          <w:sz w:val="24"/>
          <w:szCs w:val="24"/>
          <w:lang w:eastAsia="ru-RU"/>
        </w:rPr>
        <w:t xml:space="preserve">6.5.3. Уничтожение персональных данных осуществляет комиссия, созданная приказом директора </w:t>
      </w:r>
      <w:r w:rsidR="00EA5BC5" w:rsidRPr="0083695E">
        <w:rPr>
          <w:rFonts w:ascii="Times New Roman" w:hAnsi="Times New Roman"/>
          <w:sz w:val="24"/>
          <w:szCs w:val="24"/>
          <w:lang w:eastAsia="ru-RU"/>
        </w:rPr>
        <w:t xml:space="preserve">ООО </w:t>
      </w:r>
      <w:r w:rsidR="00EA5BC5" w:rsidRPr="0083695E">
        <w:rPr>
          <w:rFonts w:ascii="Times New Roman" w:hAnsi="Times New Roman"/>
          <w:sz w:val="24"/>
          <w:szCs w:val="24"/>
        </w:rPr>
        <w:t>Клиника диагностики «Константа»</w:t>
      </w:r>
      <w:r w:rsidRPr="00913BED">
        <w:rPr>
          <w:rFonts w:ascii="Times New Roman" w:hAnsi="Times New Roman"/>
          <w:sz w:val="24"/>
          <w:szCs w:val="24"/>
          <w:lang w:eastAsia="ru-RU"/>
        </w:rPr>
        <w:t>.</w:t>
      </w:r>
    </w:p>
    <w:p w14:paraId="5CCBCFA3" w14:textId="77777777" w:rsidR="00913BED" w:rsidRPr="00913BED" w:rsidRDefault="00913BED" w:rsidP="00913BED">
      <w:pPr>
        <w:autoSpaceDE w:val="0"/>
        <w:autoSpaceDN w:val="0"/>
        <w:adjustRightInd w:val="0"/>
        <w:spacing w:after="0" w:line="240" w:lineRule="auto"/>
        <w:jc w:val="both"/>
        <w:rPr>
          <w:rFonts w:ascii="Times New Roman" w:hAnsi="Times New Roman"/>
          <w:sz w:val="24"/>
          <w:szCs w:val="24"/>
          <w:lang w:eastAsia="ru-RU"/>
        </w:rPr>
      </w:pPr>
      <w:r w:rsidRPr="00913BED">
        <w:rPr>
          <w:rFonts w:ascii="Times New Roman" w:hAnsi="Times New Roman"/>
          <w:sz w:val="24"/>
          <w:szCs w:val="24"/>
          <w:lang w:eastAsia="ru-RU"/>
        </w:rPr>
        <w:t>6.5.4. Способы уничтожения персональных данных устанавливаются в локальных нормативных актах Оператора.</w:t>
      </w:r>
    </w:p>
    <w:p w14:paraId="11E982F9" w14:textId="77777777" w:rsidR="004C0E24" w:rsidRDefault="004C0E24" w:rsidP="004C0E24">
      <w:pPr>
        <w:autoSpaceDE w:val="0"/>
        <w:autoSpaceDN w:val="0"/>
        <w:adjustRightInd w:val="0"/>
        <w:spacing w:after="0" w:line="240" w:lineRule="auto"/>
        <w:jc w:val="both"/>
        <w:rPr>
          <w:rFonts w:ascii="Times New Roman" w:hAnsi="Times New Roman"/>
          <w:sz w:val="24"/>
          <w:szCs w:val="24"/>
          <w:lang w:eastAsia="ru-RU"/>
        </w:rPr>
      </w:pPr>
    </w:p>
    <w:p w14:paraId="46524D5E" w14:textId="77777777" w:rsidR="00710740" w:rsidRDefault="00710740" w:rsidP="004C0E24">
      <w:pPr>
        <w:autoSpaceDE w:val="0"/>
        <w:autoSpaceDN w:val="0"/>
        <w:adjustRightInd w:val="0"/>
        <w:spacing w:after="0" w:line="240" w:lineRule="auto"/>
        <w:jc w:val="both"/>
        <w:rPr>
          <w:rFonts w:ascii="Times New Roman" w:hAnsi="Times New Roman"/>
          <w:sz w:val="24"/>
          <w:szCs w:val="24"/>
          <w:lang w:eastAsia="ru-RU"/>
        </w:rPr>
      </w:pPr>
    </w:p>
    <w:p w14:paraId="5E6EF0DA" w14:textId="77777777" w:rsidR="00710740" w:rsidRDefault="00710740" w:rsidP="00710740">
      <w:pPr>
        <w:spacing w:after="0"/>
        <w:ind w:left="567"/>
        <w:jc w:val="both"/>
        <w:rPr>
          <w:rFonts w:ascii="Times New Roman" w:hAnsi="Times New Roman"/>
          <w:sz w:val="24"/>
          <w:szCs w:val="24"/>
        </w:rPr>
      </w:pPr>
      <w:r>
        <w:rPr>
          <w:rFonts w:ascii="Times New Roman" w:hAnsi="Times New Roman"/>
          <w:sz w:val="24"/>
          <w:szCs w:val="24"/>
          <w:lang w:eastAsia="ru-RU"/>
        </w:rPr>
        <w:t xml:space="preserve">Главный врач </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 xml:space="preserve">                                          </w:t>
      </w:r>
      <w:proofErr w:type="spellStart"/>
      <w:r>
        <w:rPr>
          <w:rFonts w:ascii="Times New Roman" w:hAnsi="Times New Roman"/>
          <w:sz w:val="24"/>
          <w:szCs w:val="24"/>
          <w:lang w:eastAsia="ru-RU"/>
        </w:rPr>
        <w:t>К.Б.Катамадзе</w:t>
      </w:r>
      <w:proofErr w:type="spellEnd"/>
      <w:r>
        <w:rPr>
          <w:rFonts w:ascii="Times New Roman" w:hAnsi="Times New Roman"/>
          <w:sz w:val="24"/>
          <w:szCs w:val="24"/>
          <w:lang w:eastAsia="ru-RU"/>
        </w:rPr>
        <w:t xml:space="preserve"> </w:t>
      </w:r>
    </w:p>
    <w:p w14:paraId="611AD600" w14:textId="77777777" w:rsidR="00710740" w:rsidRPr="004C0E24" w:rsidRDefault="00710740" w:rsidP="004C0E24">
      <w:pPr>
        <w:autoSpaceDE w:val="0"/>
        <w:autoSpaceDN w:val="0"/>
        <w:adjustRightInd w:val="0"/>
        <w:spacing w:after="0" w:line="240" w:lineRule="auto"/>
        <w:jc w:val="both"/>
        <w:rPr>
          <w:rFonts w:ascii="Times New Roman" w:hAnsi="Times New Roman"/>
          <w:sz w:val="24"/>
          <w:szCs w:val="24"/>
          <w:lang w:eastAsia="ru-RU"/>
        </w:rPr>
      </w:pPr>
    </w:p>
    <w:sectPr w:rsidR="00710740" w:rsidRPr="004C0E24" w:rsidSect="0004182F">
      <w:headerReference w:type="default" r:id="rId7"/>
      <w:pgSz w:w="11906" w:h="16838"/>
      <w:pgMar w:top="1701" w:right="851" w:bottom="1134" w:left="1701"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38F37" w14:textId="77777777" w:rsidR="00EE7143" w:rsidRDefault="00EE7143" w:rsidP="00750089">
      <w:pPr>
        <w:spacing w:after="0" w:line="240" w:lineRule="auto"/>
      </w:pPr>
      <w:r>
        <w:separator/>
      </w:r>
    </w:p>
  </w:endnote>
  <w:endnote w:type="continuationSeparator" w:id="0">
    <w:p w14:paraId="736ECBA9" w14:textId="77777777" w:rsidR="00EE7143" w:rsidRDefault="00EE7143" w:rsidP="00750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D9229" w14:textId="77777777" w:rsidR="00EE7143" w:rsidRDefault="00EE7143" w:rsidP="00750089">
      <w:pPr>
        <w:spacing w:after="0" w:line="240" w:lineRule="auto"/>
      </w:pPr>
      <w:r>
        <w:separator/>
      </w:r>
    </w:p>
  </w:footnote>
  <w:footnote w:type="continuationSeparator" w:id="0">
    <w:p w14:paraId="4A747E78" w14:textId="77777777" w:rsidR="00EE7143" w:rsidRDefault="00EE7143" w:rsidP="00750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EAEE5" w14:textId="43A56C19" w:rsidR="0004182F" w:rsidRDefault="0004182F">
    <w:pPr>
      <w:pStyle w:val="a4"/>
    </w:pPr>
    <w:r>
      <w:rPr>
        <w:noProof/>
      </w:rPr>
      <w:drawing>
        <wp:anchor distT="0" distB="0" distL="114300" distR="114300" simplePos="0" relativeHeight="251658240" behindDoc="0" locked="0" layoutInCell="1" allowOverlap="1" wp14:anchorId="3C30D4D9" wp14:editId="166DF30D">
          <wp:simplePos x="0" y="0"/>
          <wp:positionH relativeFrom="column">
            <wp:posOffset>43815</wp:posOffset>
          </wp:positionH>
          <wp:positionV relativeFrom="paragraph">
            <wp:posOffset>250825</wp:posOffset>
          </wp:positionV>
          <wp:extent cx="1786255" cy="295275"/>
          <wp:effectExtent l="0" t="0" r="4445" b="9525"/>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6255" cy="2952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cs="Times New Roman"/>
      </w:rPr>
    </w:lvl>
    <w:lvl w:ilvl="2">
      <w:start w:val="1"/>
      <w:numFmt w:val="lowerRoman"/>
      <w:lvlText w:val="%3."/>
      <w:lvlJc w:val="right"/>
      <w:pPr>
        <w:ind w:left="2160" w:hanging="180"/>
      </w:pPr>
      <w:rPr>
        <w:rFonts w:ascii="Times New Roman" w:cs="Times New Roman"/>
      </w:rPr>
    </w:lvl>
    <w:lvl w:ilvl="3">
      <w:start w:val="1"/>
      <w:numFmt w:val="decimal"/>
      <w:lvlText w:val="%4."/>
      <w:lvlJc w:val="left"/>
      <w:pPr>
        <w:ind w:left="2880" w:hanging="360"/>
      </w:pPr>
      <w:rPr>
        <w:rFonts w:ascii="Times New Roman" w:cs="Times New Roman"/>
      </w:rPr>
    </w:lvl>
    <w:lvl w:ilvl="4">
      <w:start w:val="1"/>
      <w:numFmt w:val="lowerLetter"/>
      <w:lvlText w:val="%5."/>
      <w:lvlJc w:val="left"/>
      <w:pPr>
        <w:ind w:left="3600" w:hanging="360"/>
      </w:pPr>
      <w:rPr>
        <w:rFonts w:ascii="Times New Roman" w:cs="Times New Roman"/>
      </w:rPr>
    </w:lvl>
    <w:lvl w:ilvl="5">
      <w:start w:val="1"/>
      <w:numFmt w:val="lowerRoman"/>
      <w:lvlText w:val="%6."/>
      <w:lvlJc w:val="right"/>
      <w:pPr>
        <w:ind w:left="4320" w:hanging="180"/>
      </w:pPr>
      <w:rPr>
        <w:rFonts w:ascii="Times New Roman" w:cs="Times New Roman"/>
      </w:rPr>
    </w:lvl>
    <w:lvl w:ilvl="6">
      <w:start w:val="1"/>
      <w:numFmt w:val="decimal"/>
      <w:lvlText w:val="%7."/>
      <w:lvlJc w:val="left"/>
      <w:pPr>
        <w:ind w:left="5040" w:hanging="360"/>
      </w:pPr>
      <w:rPr>
        <w:rFonts w:ascii="Times New Roman" w:cs="Times New Roman"/>
      </w:rPr>
    </w:lvl>
    <w:lvl w:ilvl="7">
      <w:start w:val="1"/>
      <w:numFmt w:val="lowerLetter"/>
      <w:lvlText w:val="%8."/>
      <w:lvlJc w:val="left"/>
      <w:pPr>
        <w:ind w:left="5760" w:hanging="360"/>
      </w:pPr>
      <w:rPr>
        <w:rFonts w:ascii="Times New Roman" w:cs="Times New Roman"/>
      </w:rPr>
    </w:lvl>
    <w:lvl w:ilvl="8">
      <w:start w:val="1"/>
      <w:numFmt w:val="lowerRoman"/>
      <w:lvlText w:val="%9."/>
      <w:lvlJc w:val="right"/>
      <w:pPr>
        <w:ind w:left="6480" w:hanging="180"/>
      </w:pPr>
      <w:rPr>
        <w:rFonts w:ascii="Times New Roman" w:cs="Times New Roman"/>
      </w:rPr>
    </w:lvl>
  </w:abstractNum>
  <w:abstractNum w:abstractNumId="1" w15:restartNumberingAfterBreak="0">
    <w:nsid w:val="00000004"/>
    <w:multiLevelType w:val="singleLevel"/>
    <w:tmpl w:val="00000000"/>
    <w:lvl w:ilvl="0">
      <w:start w:val="1"/>
      <w:numFmt w:val="decimal"/>
      <w:lvlText w:val="%1)"/>
      <w:lvlJc w:val="left"/>
      <w:pPr>
        <w:tabs>
          <w:tab w:val="num" w:pos="540"/>
        </w:tabs>
        <w:ind w:left="540" w:hanging="300"/>
      </w:pPr>
      <w:rPr>
        <w:rFonts w:cs="Times New Roman"/>
      </w:rPr>
    </w:lvl>
  </w:abstractNum>
  <w:abstractNum w:abstractNumId="2" w15:restartNumberingAfterBreak="0">
    <w:nsid w:val="00000005"/>
    <w:multiLevelType w:val="singleLevel"/>
    <w:tmpl w:val="00000000"/>
    <w:lvl w:ilvl="0">
      <w:start w:val="1"/>
      <w:numFmt w:val="bullet"/>
      <w:lvlText w:val=""/>
      <w:lvlJc w:val="left"/>
      <w:pPr>
        <w:tabs>
          <w:tab w:val="num" w:pos="540"/>
        </w:tabs>
        <w:ind w:left="540" w:hanging="227"/>
      </w:pPr>
      <w:rPr>
        <w:rFonts w:ascii="Symbol" w:hAnsi="Symbol"/>
      </w:rPr>
    </w:lvl>
  </w:abstractNum>
  <w:abstractNum w:abstractNumId="3" w15:restartNumberingAfterBreak="0">
    <w:nsid w:val="00000006"/>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4" w15:restartNumberingAfterBreak="0">
    <w:nsid w:val="0000000D"/>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
      <w:lvlJc w:val="left"/>
      <w:pPr>
        <w:tabs>
          <w:tab w:val="num" w:pos="540"/>
        </w:tabs>
        <w:ind w:left="540" w:hanging="227"/>
      </w:pPr>
      <w:rPr>
        <w:rFonts w:ascii="Symbol" w:hAnsi="Symbol" w:hint="default"/>
      </w:rPr>
    </w:lvl>
    <w:lvl w:ilvl="2">
      <w:start w:val="1"/>
      <w:numFmt w:val="bullet"/>
      <w:lvlText w:val=""/>
      <w:lvlJc w:val="left"/>
      <w:pPr>
        <w:tabs>
          <w:tab w:val="num" w:pos="540"/>
        </w:tabs>
        <w:ind w:left="540" w:hanging="227"/>
      </w:pPr>
      <w:rPr>
        <w:rFonts w:ascii="Symbol" w:hAnsi="Symbol" w:hint="default"/>
      </w:rPr>
    </w:lvl>
    <w:lvl w:ilvl="3">
      <w:start w:val="1"/>
      <w:numFmt w:val="bullet"/>
      <w:lvlText w:val=""/>
      <w:lvlJc w:val="left"/>
      <w:pPr>
        <w:tabs>
          <w:tab w:val="num" w:pos="540"/>
        </w:tabs>
        <w:ind w:left="540" w:hanging="227"/>
      </w:pPr>
      <w:rPr>
        <w:rFonts w:ascii="Symbol" w:hAnsi="Symbol" w:hint="default"/>
      </w:rPr>
    </w:lvl>
    <w:lvl w:ilvl="4">
      <w:start w:val="1"/>
      <w:numFmt w:val="bullet"/>
      <w:lvlText w:val=""/>
      <w:lvlJc w:val="left"/>
      <w:pPr>
        <w:tabs>
          <w:tab w:val="num" w:pos="540"/>
        </w:tabs>
        <w:ind w:left="540" w:hanging="227"/>
      </w:pPr>
      <w:rPr>
        <w:rFonts w:ascii="Symbol" w:hAnsi="Symbol" w:hint="default"/>
      </w:rPr>
    </w:lvl>
    <w:lvl w:ilvl="5">
      <w:start w:val="1"/>
      <w:numFmt w:val="bullet"/>
      <w:lvlText w:val=""/>
      <w:lvlJc w:val="left"/>
      <w:pPr>
        <w:tabs>
          <w:tab w:val="num" w:pos="540"/>
        </w:tabs>
        <w:ind w:left="540" w:hanging="227"/>
      </w:pPr>
      <w:rPr>
        <w:rFonts w:ascii="Symbol" w:hAnsi="Symbol" w:hint="default"/>
      </w:rPr>
    </w:lvl>
    <w:lvl w:ilvl="6">
      <w:start w:val="1"/>
      <w:numFmt w:val="bullet"/>
      <w:lvlText w:val=""/>
      <w:lvlJc w:val="left"/>
      <w:pPr>
        <w:tabs>
          <w:tab w:val="num" w:pos="540"/>
        </w:tabs>
        <w:ind w:left="540" w:hanging="227"/>
      </w:pPr>
      <w:rPr>
        <w:rFonts w:ascii="Symbol" w:hAnsi="Symbol" w:hint="default"/>
      </w:rPr>
    </w:lvl>
    <w:lvl w:ilvl="7">
      <w:start w:val="1"/>
      <w:numFmt w:val="bullet"/>
      <w:lvlText w:val=""/>
      <w:lvlJc w:val="left"/>
      <w:pPr>
        <w:tabs>
          <w:tab w:val="num" w:pos="540"/>
        </w:tabs>
        <w:ind w:left="540" w:hanging="227"/>
      </w:pPr>
      <w:rPr>
        <w:rFonts w:ascii="Symbol" w:hAnsi="Symbol" w:hint="default"/>
      </w:rPr>
    </w:lvl>
    <w:lvl w:ilvl="8">
      <w:start w:val="1"/>
      <w:numFmt w:val="bullet"/>
      <w:lvlText w:val=""/>
      <w:lvlJc w:val="left"/>
      <w:pPr>
        <w:tabs>
          <w:tab w:val="num" w:pos="540"/>
        </w:tabs>
        <w:ind w:left="540" w:hanging="227"/>
      </w:pPr>
      <w:rPr>
        <w:rFonts w:ascii="Symbol" w:hAnsi="Symbol" w:hint="default"/>
      </w:rPr>
    </w:lvl>
  </w:abstractNum>
  <w:abstractNum w:abstractNumId="5" w15:restartNumberingAfterBreak="0">
    <w:nsid w:val="02B05A1F"/>
    <w:multiLevelType w:val="hybridMultilevel"/>
    <w:tmpl w:val="413AB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1711A8"/>
    <w:multiLevelType w:val="hybridMultilevel"/>
    <w:tmpl w:val="35FE9AA6"/>
    <w:lvl w:ilvl="0" w:tplc="00000000">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340573"/>
    <w:multiLevelType w:val="hybridMultilevel"/>
    <w:tmpl w:val="6CD48E1C"/>
    <w:lvl w:ilvl="0" w:tplc="00000000">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D3174F"/>
    <w:multiLevelType w:val="hybridMultilevel"/>
    <w:tmpl w:val="C6041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826355"/>
    <w:multiLevelType w:val="hybridMultilevel"/>
    <w:tmpl w:val="C916F45A"/>
    <w:lvl w:ilvl="0" w:tplc="00000000">
      <w:start w:val="1"/>
      <w:numFmt w:val="bullet"/>
      <w:lvlText w:val=""/>
      <w:lvlJc w:val="left"/>
      <w:pPr>
        <w:ind w:left="720" w:hanging="360"/>
      </w:pPr>
      <w:rPr>
        <w:rFonts w:ascii="Symbol" w:hAnsi="Symbol"/>
      </w:rPr>
    </w:lvl>
    <w:lvl w:ilvl="1" w:tplc="DBC6CD3C">
      <w:numFmt w:val="bullet"/>
      <w:lvlText w:val="•"/>
      <w:lvlJc w:val="left"/>
      <w:pPr>
        <w:ind w:left="1785" w:hanging="70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5D6BBA"/>
    <w:multiLevelType w:val="hybridMultilevel"/>
    <w:tmpl w:val="05086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EE0DFB"/>
    <w:multiLevelType w:val="hybridMultilevel"/>
    <w:tmpl w:val="E9364794"/>
    <w:lvl w:ilvl="0" w:tplc="4BE64CF8">
      <w:numFmt w:val="bullet"/>
      <w:lvlText w:val="•"/>
      <w:lvlJc w:val="left"/>
      <w:pPr>
        <w:ind w:left="1065"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9E30E8"/>
    <w:multiLevelType w:val="hybridMultilevel"/>
    <w:tmpl w:val="E18C5D2A"/>
    <w:lvl w:ilvl="0" w:tplc="00000000">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E47776"/>
    <w:multiLevelType w:val="hybridMultilevel"/>
    <w:tmpl w:val="5212F100"/>
    <w:lvl w:ilvl="0" w:tplc="4BE64CF8">
      <w:numFmt w:val="bullet"/>
      <w:lvlText w:val="•"/>
      <w:lvlJc w:val="left"/>
      <w:pPr>
        <w:ind w:left="1065"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F744E8"/>
    <w:multiLevelType w:val="hybridMultilevel"/>
    <w:tmpl w:val="9C92F9F4"/>
    <w:lvl w:ilvl="0" w:tplc="00000000">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6DC29E6"/>
    <w:multiLevelType w:val="hybridMultilevel"/>
    <w:tmpl w:val="0EA41B5A"/>
    <w:lvl w:ilvl="0" w:tplc="00000000">
      <w:start w:val="1"/>
      <w:numFmt w:val="bullet"/>
      <w:lvlText w:val=""/>
      <w:lvlJc w:val="left"/>
      <w:pPr>
        <w:ind w:left="1065" w:hanging="705"/>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FFD2FEF"/>
    <w:multiLevelType w:val="hybridMultilevel"/>
    <w:tmpl w:val="9D126C7E"/>
    <w:lvl w:ilvl="0" w:tplc="C674E88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22D153F"/>
    <w:multiLevelType w:val="hybridMultilevel"/>
    <w:tmpl w:val="998276F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63A452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4526230"/>
    <w:multiLevelType w:val="hybridMultilevel"/>
    <w:tmpl w:val="14CAEC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66580A20"/>
    <w:multiLevelType w:val="hybridMultilevel"/>
    <w:tmpl w:val="4E2C7AF6"/>
    <w:lvl w:ilvl="0" w:tplc="00000000">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6940F55"/>
    <w:multiLevelType w:val="hybridMultilevel"/>
    <w:tmpl w:val="946C72B6"/>
    <w:lvl w:ilvl="0" w:tplc="4BE64CF8">
      <w:numFmt w:val="bullet"/>
      <w:lvlText w:val="•"/>
      <w:lvlJc w:val="left"/>
      <w:pPr>
        <w:ind w:left="1065"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num>
  <w:num w:numId="2">
    <w:abstractNumId w:val="3"/>
    <w:lvlOverride w:ilvl="0">
      <w:startOverride w:val="1"/>
    </w:lvlOverride>
  </w:num>
  <w:num w:numId="3">
    <w:abstractNumId w:val="3"/>
    <w:lvlOverride w:ilvl="0">
      <w:startOverride w:val="1"/>
    </w:lvlOverride>
  </w:num>
  <w:num w:numId="4">
    <w:abstractNumId w:val="3"/>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10"/>
  </w:num>
  <w:num w:numId="18">
    <w:abstractNumId w:val="16"/>
  </w:num>
  <w:num w:numId="19">
    <w:abstractNumId w:val="8"/>
  </w:num>
  <w:num w:numId="20">
    <w:abstractNumId w:val="1"/>
  </w:num>
  <w:num w:numId="21">
    <w:abstractNumId w:val="2"/>
  </w:num>
  <w:num w:numId="22">
    <w:abstractNumId w:val="5"/>
  </w:num>
  <w:num w:numId="23">
    <w:abstractNumId w:val="9"/>
  </w:num>
  <w:num w:numId="24">
    <w:abstractNumId w:val="11"/>
  </w:num>
  <w:num w:numId="25">
    <w:abstractNumId w:val="6"/>
  </w:num>
  <w:num w:numId="26">
    <w:abstractNumId w:val="13"/>
  </w:num>
  <w:num w:numId="27">
    <w:abstractNumId w:val="15"/>
  </w:num>
  <w:num w:numId="28">
    <w:abstractNumId w:val="20"/>
  </w:num>
  <w:num w:numId="29">
    <w:abstractNumId w:val="21"/>
  </w:num>
  <w:num w:numId="30">
    <w:abstractNumId w:val="7"/>
  </w:num>
  <w:num w:numId="31">
    <w:abstractNumId w:val="12"/>
  </w:num>
  <w:num w:numId="32">
    <w:abstractNumId w:val="17"/>
  </w:num>
  <w:num w:numId="33">
    <w:abstractNumId w:val="14"/>
  </w:num>
  <w:num w:numId="34">
    <w:abstractNumId w:val="0"/>
  </w:num>
  <w:num w:numId="35">
    <w:abstractNumId w:val="18"/>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35A"/>
    <w:rsid w:val="00012B77"/>
    <w:rsid w:val="0004182F"/>
    <w:rsid w:val="0008735A"/>
    <w:rsid w:val="000C1221"/>
    <w:rsid w:val="00170236"/>
    <w:rsid w:val="001A6C6E"/>
    <w:rsid w:val="001E2096"/>
    <w:rsid w:val="001E2617"/>
    <w:rsid w:val="002B1892"/>
    <w:rsid w:val="002E6130"/>
    <w:rsid w:val="00347B2E"/>
    <w:rsid w:val="003800B0"/>
    <w:rsid w:val="003B438C"/>
    <w:rsid w:val="003C2394"/>
    <w:rsid w:val="003C5E7A"/>
    <w:rsid w:val="003D1F5D"/>
    <w:rsid w:val="003F0F67"/>
    <w:rsid w:val="003F48EB"/>
    <w:rsid w:val="003F7C23"/>
    <w:rsid w:val="004207D0"/>
    <w:rsid w:val="00442F2B"/>
    <w:rsid w:val="00456C3E"/>
    <w:rsid w:val="004C0E24"/>
    <w:rsid w:val="00513F58"/>
    <w:rsid w:val="00536FC2"/>
    <w:rsid w:val="005A5C48"/>
    <w:rsid w:val="005B736C"/>
    <w:rsid w:val="005F001B"/>
    <w:rsid w:val="005F06E8"/>
    <w:rsid w:val="005F55A1"/>
    <w:rsid w:val="006C7ADE"/>
    <w:rsid w:val="006E46C8"/>
    <w:rsid w:val="006F5476"/>
    <w:rsid w:val="007075EA"/>
    <w:rsid w:val="00710740"/>
    <w:rsid w:val="00710BC9"/>
    <w:rsid w:val="00713D53"/>
    <w:rsid w:val="00750089"/>
    <w:rsid w:val="00776FF7"/>
    <w:rsid w:val="007D609C"/>
    <w:rsid w:val="007E3692"/>
    <w:rsid w:val="00811823"/>
    <w:rsid w:val="0083695E"/>
    <w:rsid w:val="008703D0"/>
    <w:rsid w:val="0088702A"/>
    <w:rsid w:val="00895AE8"/>
    <w:rsid w:val="008B6A25"/>
    <w:rsid w:val="008D6FC6"/>
    <w:rsid w:val="00913BED"/>
    <w:rsid w:val="0091482D"/>
    <w:rsid w:val="009333CC"/>
    <w:rsid w:val="00967C7C"/>
    <w:rsid w:val="009B7440"/>
    <w:rsid w:val="009F1E07"/>
    <w:rsid w:val="00A0026D"/>
    <w:rsid w:val="00A216C6"/>
    <w:rsid w:val="00A2492C"/>
    <w:rsid w:val="00A8792B"/>
    <w:rsid w:val="00AA1C22"/>
    <w:rsid w:val="00AD0BC3"/>
    <w:rsid w:val="00B41C33"/>
    <w:rsid w:val="00BE5E17"/>
    <w:rsid w:val="00C03A9C"/>
    <w:rsid w:val="00C044A3"/>
    <w:rsid w:val="00C34B6A"/>
    <w:rsid w:val="00C3548E"/>
    <w:rsid w:val="00C508D4"/>
    <w:rsid w:val="00C62D30"/>
    <w:rsid w:val="00CA463B"/>
    <w:rsid w:val="00CF0447"/>
    <w:rsid w:val="00D03863"/>
    <w:rsid w:val="00D615AF"/>
    <w:rsid w:val="00D716B7"/>
    <w:rsid w:val="00D7377D"/>
    <w:rsid w:val="00E707DB"/>
    <w:rsid w:val="00E855C3"/>
    <w:rsid w:val="00E86A2B"/>
    <w:rsid w:val="00E86FA9"/>
    <w:rsid w:val="00EA5BC5"/>
    <w:rsid w:val="00EE561F"/>
    <w:rsid w:val="00EE7143"/>
    <w:rsid w:val="00EF1160"/>
    <w:rsid w:val="00F05807"/>
    <w:rsid w:val="00F178E1"/>
    <w:rsid w:val="00F375DF"/>
    <w:rsid w:val="00FC13D8"/>
    <w:rsid w:val="00FC3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8F9BFD"/>
  <w14:defaultImageDpi w14:val="0"/>
  <w15:docId w15:val="{C6A0FA41-A86E-4E83-B0F0-026E85AC7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1160"/>
    <w:pPr>
      <w:spacing w:after="200" w:line="276" w:lineRule="auto"/>
    </w:pPr>
    <w:rPr>
      <w:rFonts w:cs="Times New Roman"/>
      <w:sz w:val="22"/>
      <w:szCs w:val="22"/>
      <w:lang w:eastAsia="en-US"/>
    </w:rPr>
  </w:style>
  <w:style w:type="paragraph" w:styleId="1">
    <w:name w:val="heading 1"/>
    <w:basedOn w:val="a"/>
    <w:link w:val="10"/>
    <w:uiPriority w:val="9"/>
    <w:qFormat/>
    <w:rsid w:val="00A8792B"/>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547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basedOn w:val="a"/>
    <w:link w:val="ConsNonformat0"/>
    <w:rsid w:val="006F5476"/>
    <w:pPr>
      <w:jc w:val="both"/>
    </w:pPr>
    <w:rPr>
      <w:rFonts w:ascii="Courier New" w:hAnsi="Courier New" w:cs="Courier New"/>
      <w:sz w:val="20"/>
      <w:lang w:val="en-US"/>
    </w:rPr>
  </w:style>
  <w:style w:type="character" w:customStyle="1" w:styleId="ConsNonformat0">
    <w:name w:val="ConsNonformat Знак"/>
    <w:link w:val="ConsNonformat"/>
    <w:locked/>
    <w:rsid w:val="006F5476"/>
    <w:rPr>
      <w:rFonts w:ascii="Courier New" w:hAnsi="Courier New"/>
      <w:sz w:val="22"/>
      <w:lang w:val="en-US" w:eastAsia="en-US"/>
    </w:rPr>
  </w:style>
  <w:style w:type="paragraph" w:customStyle="1" w:styleId="ConsDTNonformat">
    <w:name w:val="ConsDTNonformat"/>
    <w:basedOn w:val="a"/>
    <w:link w:val="ConsDTNonformat0"/>
    <w:rsid w:val="006F5476"/>
    <w:pPr>
      <w:jc w:val="both"/>
    </w:pPr>
    <w:rPr>
      <w:rFonts w:ascii="Courier New" w:hAnsi="Courier New" w:cs="Courier New"/>
      <w:lang w:val="en-US"/>
    </w:rPr>
  </w:style>
  <w:style w:type="character" w:customStyle="1" w:styleId="ConsDTNonformat0">
    <w:name w:val="ConsDTNonformat Знак"/>
    <w:link w:val="ConsDTNonformat"/>
    <w:locked/>
    <w:rsid w:val="006F5476"/>
    <w:rPr>
      <w:rFonts w:ascii="Courier New" w:hAnsi="Courier New"/>
      <w:sz w:val="22"/>
      <w:lang w:val="en-US" w:eastAsia="en-US"/>
    </w:rPr>
  </w:style>
  <w:style w:type="paragraph" w:customStyle="1" w:styleId="ConsNormal">
    <w:name w:val="ConsNormal"/>
    <w:rsid w:val="00456C3E"/>
    <w:pPr>
      <w:autoSpaceDE w:val="0"/>
      <w:autoSpaceDN w:val="0"/>
      <w:adjustRightInd w:val="0"/>
      <w:jc w:val="both"/>
    </w:pPr>
    <w:rPr>
      <w:rFonts w:ascii="Courier New" w:hAnsi="Courier New" w:cs="Courier New"/>
    </w:rPr>
  </w:style>
  <w:style w:type="paragraph" w:styleId="a4">
    <w:name w:val="header"/>
    <w:basedOn w:val="a"/>
    <w:link w:val="a5"/>
    <w:uiPriority w:val="99"/>
    <w:rsid w:val="00750089"/>
    <w:pPr>
      <w:tabs>
        <w:tab w:val="center" w:pos="4677"/>
        <w:tab w:val="right" w:pos="9355"/>
      </w:tabs>
    </w:pPr>
  </w:style>
  <w:style w:type="character" w:customStyle="1" w:styleId="a5">
    <w:name w:val="Верхний колонтитул Знак"/>
    <w:link w:val="a4"/>
    <w:uiPriority w:val="99"/>
    <w:locked/>
    <w:rsid w:val="00750089"/>
    <w:rPr>
      <w:rFonts w:cs="Times New Roman"/>
      <w:sz w:val="22"/>
      <w:lang w:val="x-none" w:eastAsia="en-US"/>
    </w:rPr>
  </w:style>
  <w:style w:type="paragraph" w:styleId="a6">
    <w:name w:val="footer"/>
    <w:basedOn w:val="a"/>
    <w:link w:val="a7"/>
    <w:uiPriority w:val="99"/>
    <w:rsid w:val="00750089"/>
    <w:pPr>
      <w:tabs>
        <w:tab w:val="center" w:pos="4677"/>
        <w:tab w:val="right" w:pos="9355"/>
      </w:tabs>
    </w:pPr>
  </w:style>
  <w:style w:type="character" w:customStyle="1" w:styleId="a7">
    <w:name w:val="Нижний колонтитул Знак"/>
    <w:link w:val="a6"/>
    <w:uiPriority w:val="99"/>
    <w:locked/>
    <w:rsid w:val="00750089"/>
    <w:rPr>
      <w:rFonts w:cs="Times New Roman"/>
      <w:sz w:val="22"/>
      <w:lang w:val="x-none" w:eastAsia="en-US"/>
    </w:rPr>
  </w:style>
  <w:style w:type="paragraph" w:styleId="a8">
    <w:name w:val="Balloon Text"/>
    <w:basedOn w:val="a"/>
    <w:link w:val="a9"/>
    <w:uiPriority w:val="99"/>
    <w:rsid w:val="00750089"/>
    <w:pPr>
      <w:spacing w:after="0" w:line="240" w:lineRule="auto"/>
    </w:pPr>
    <w:rPr>
      <w:rFonts w:ascii="Tahoma" w:hAnsi="Tahoma" w:cs="Tahoma"/>
      <w:sz w:val="16"/>
      <w:szCs w:val="16"/>
    </w:rPr>
  </w:style>
  <w:style w:type="character" w:customStyle="1" w:styleId="a9">
    <w:name w:val="Текст выноски Знак"/>
    <w:link w:val="a8"/>
    <w:uiPriority w:val="99"/>
    <w:locked/>
    <w:rsid w:val="00750089"/>
    <w:rPr>
      <w:rFonts w:ascii="Tahoma" w:hAnsi="Tahoma" w:cs="Times New Roman"/>
      <w:sz w:val="16"/>
      <w:lang w:val="x-none" w:eastAsia="en-US"/>
    </w:rPr>
  </w:style>
  <w:style w:type="paragraph" w:styleId="aa">
    <w:name w:val="List Paragraph"/>
    <w:basedOn w:val="a"/>
    <w:uiPriority w:val="34"/>
    <w:qFormat/>
    <w:rsid w:val="00913BED"/>
    <w:pPr>
      <w:spacing w:after="160" w:line="259" w:lineRule="auto"/>
      <w:ind w:left="720"/>
      <w:contextualSpacing/>
    </w:pPr>
  </w:style>
  <w:style w:type="paragraph" w:customStyle="1" w:styleId="ConsPlusNormal">
    <w:name w:val="ConsPlusNormal"/>
    <w:rsid w:val="00E707DB"/>
    <w:pPr>
      <w:widowControl w:val="0"/>
      <w:autoSpaceDE w:val="0"/>
      <w:autoSpaceDN w:val="0"/>
      <w:adjustRightInd w:val="0"/>
    </w:pPr>
    <w:rPr>
      <w:rFonts w:ascii="Arial" w:hAnsi="Arial" w:cs="Arial"/>
    </w:rPr>
  </w:style>
  <w:style w:type="paragraph" w:customStyle="1" w:styleId="Default">
    <w:name w:val="Default"/>
    <w:qFormat/>
    <w:rsid w:val="0008735A"/>
    <w:pPr>
      <w:suppressAutoHyphens/>
    </w:pPr>
    <w:rPr>
      <w:rFonts w:ascii="Times New Roman" w:eastAsia="Calibri" w:hAnsi="Times New Roman" w:cs="Times New Roman"/>
      <w:color w:val="000000"/>
      <w:sz w:val="24"/>
      <w:szCs w:val="24"/>
      <w:lang w:eastAsia="en-US"/>
    </w:rPr>
  </w:style>
  <w:style w:type="paragraph" w:customStyle="1" w:styleId="Standard">
    <w:name w:val="Standard"/>
    <w:qFormat/>
    <w:rsid w:val="0008735A"/>
    <w:pPr>
      <w:suppressAutoHyphens/>
      <w:spacing w:after="160" w:line="259" w:lineRule="auto"/>
      <w:textAlignment w:val="baseline"/>
    </w:pPr>
    <w:rPr>
      <w:rFonts w:ascii="Liberation Serif" w:eastAsia="SimSun" w:hAnsi="Liberation Serif" w:cs="Arial"/>
      <w:kern w:val="2"/>
      <w:sz w:val="24"/>
      <w:szCs w:val="24"/>
      <w:lang w:eastAsia="zh-CN" w:bidi="hi-IN"/>
    </w:rPr>
  </w:style>
  <w:style w:type="paragraph" w:customStyle="1" w:styleId="c0e1e7e0f6f1efe8f1eae01">
    <w:name w:val="Аc0бe1зe7аe0цf6 сf1пefиe8сf1кeaаe01"/>
    <w:basedOn w:val="a"/>
    <w:uiPriority w:val="99"/>
    <w:rsid w:val="0008735A"/>
    <w:pPr>
      <w:suppressAutoHyphens/>
      <w:autoSpaceDE w:val="0"/>
      <w:autoSpaceDN w:val="0"/>
      <w:adjustRightInd w:val="0"/>
      <w:spacing w:after="0" w:line="240" w:lineRule="auto"/>
      <w:ind w:left="720"/>
      <w:contextualSpacing/>
    </w:pPr>
    <w:rPr>
      <w:rFonts w:ascii="Times New Roman" w:eastAsia="Calibri" w:hAnsi="Times New Roman"/>
      <w:kern w:val="1"/>
      <w:sz w:val="24"/>
      <w:szCs w:val="24"/>
      <w:lang w:eastAsia="zh-CN"/>
    </w:rPr>
  </w:style>
  <w:style w:type="character" w:customStyle="1" w:styleId="10">
    <w:name w:val="Заголовок 1 Знак"/>
    <w:basedOn w:val="a0"/>
    <w:link w:val="1"/>
    <w:uiPriority w:val="9"/>
    <w:rsid w:val="00A8792B"/>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378352">
      <w:bodyDiv w:val="1"/>
      <w:marLeft w:val="0"/>
      <w:marRight w:val="0"/>
      <w:marTop w:val="0"/>
      <w:marBottom w:val="0"/>
      <w:divBdr>
        <w:top w:val="none" w:sz="0" w:space="0" w:color="auto"/>
        <w:left w:val="none" w:sz="0" w:space="0" w:color="auto"/>
        <w:bottom w:val="none" w:sz="0" w:space="0" w:color="auto"/>
        <w:right w:val="none" w:sz="0" w:space="0" w:color="auto"/>
      </w:divBdr>
    </w:div>
    <w:div w:id="424496035">
      <w:bodyDiv w:val="1"/>
      <w:marLeft w:val="0"/>
      <w:marRight w:val="0"/>
      <w:marTop w:val="0"/>
      <w:marBottom w:val="0"/>
      <w:divBdr>
        <w:top w:val="none" w:sz="0" w:space="0" w:color="auto"/>
        <w:left w:val="none" w:sz="0" w:space="0" w:color="auto"/>
        <w:bottom w:val="none" w:sz="0" w:space="0" w:color="auto"/>
        <w:right w:val="none" w:sz="0" w:space="0" w:color="auto"/>
      </w:divBdr>
    </w:div>
    <w:div w:id="1108546294">
      <w:bodyDiv w:val="1"/>
      <w:marLeft w:val="0"/>
      <w:marRight w:val="0"/>
      <w:marTop w:val="0"/>
      <w:marBottom w:val="0"/>
      <w:divBdr>
        <w:top w:val="none" w:sz="0" w:space="0" w:color="auto"/>
        <w:left w:val="none" w:sz="0" w:space="0" w:color="auto"/>
        <w:bottom w:val="none" w:sz="0" w:space="0" w:color="auto"/>
        <w:right w:val="none" w:sz="0" w:space="0" w:color="auto"/>
      </w:divBdr>
      <w:divsChild>
        <w:div w:id="860120158">
          <w:marLeft w:val="0"/>
          <w:marRight w:val="0"/>
          <w:marTop w:val="0"/>
          <w:marBottom w:val="0"/>
          <w:divBdr>
            <w:top w:val="none" w:sz="0" w:space="0" w:color="auto"/>
            <w:left w:val="none" w:sz="0" w:space="0" w:color="auto"/>
            <w:bottom w:val="none" w:sz="0" w:space="0" w:color="auto"/>
            <w:right w:val="none" w:sz="0" w:space="0" w:color="auto"/>
          </w:divBdr>
        </w:div>
        <w:div w:id="98837277">
          <w:marLeft w:val="0"/>
          <w:marRight w:val="0"/>
          <w:marTop w:val="0"/>
          <w:marBottom w:val="0"/>
          <w:divBdr>
            <w:top w:val="none" w:sz="0" w:space="0" w:color="auto"/>
            <w:left w:val="none" w:sz="0" w:space="0" w:color="auto"/>
            <w:bottom w:val="none" w:sz="0" w:space="0" w:color="auto"/>
            <w:right w:val="none" w:sz="0" w:space="0" w:color="auto"/>
          </w:divBdr>
        </w:div>
        <w:div w:id="351689189">
          <w:marLeft w:val="0"/>
          <w:marRight w:val="0"/>
          <w:marTop w:val="0"/>
          <w:marBottom w:val="0"/>
          <w:divBdr>
            <w:top w:val="none" w:sz="0" w:space="0" w:color="auto"/>
            <w:left w:val="none" w:sz="0" w:space="0" w:color="auto"/>
            <w:bottom w:val="none" w:sz="0" w:space="0" w:color="auto"/>
            <w:right w:val="none" w:sz="0" w:space="0" w:color="auto"/>
          </w:divBdr>
        </w:div>
      </w:divsChild>
    </w:div>
    <w:div w:id="207292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40;&#1083;&#1077;&#1085;&#1072;\&#1055;&#1086;&#1083;&#1080;&#1082;&#1083;&#1080;&#1085;&#1080;&#1082;&#1072;\&#1057;&#1072;&#1081;&#1090;%20&#1086;&#1088;&#1075;&#1072;&#1085;&#1080;&#1079;&#1072;&#1094;&#1080;&#1080;\&#1044;&#1086;&#1082;&#1091;&#1084;&#1077;&#1085;&#1090;&#1099;\&#1055;&#1086;&#1083;&#1080;&#1090;&#1080;&#1082;&#1072;%20&#1086;&#1073;&#1088;&#1072;&#1073;&#1086;&#1090;&#1082;&#1080;%20&#1087;&#1077;&#1088;&#1089;&#1086;&#1085;&#1072;&#1083;&#1100;&#1085;&#1099;&#1093;%20&#1076;&#1072;&#1085;&#1085;&#1099;&#1093;\&#1060;&#1086;&#1088;&#1084;&#1072;_%20&#1055;&#1086;&#1083;&#1080;&#1090;&#1080;&#1082;&#1072;%20&#1086;&#1087;&#1077;&#1088;&#1072;&#1090;&#1086;&#1088;&#1072;%20&#1074;%20&#1086;&#1090;&#1085;&#1086;&#1096;&#1077;&#1085;&#1080;&#1080;%20&#1086;&#1073;&#1088;&#1072;&#1073;&#1086;&#1090;&#1082;&#1080;%20&#1087;&#1077;&#1088;&#1089;&#1086;&#1085;&#1072;&#1083;&#1100;&#1085;&#1099;&#1093;(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Форма_ Политика оператора в отношении обработки персональных(1)</Template>
  <TotalTime>386</TotalTime>
  <Pages>10</Pages>
  <Words>3922</Words>
  <Characters>22360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VMI</Company>
  <LinksUpToDate>false</LinksUpToDate>
  <CharactersWithSpaces>26230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Рассохин Илья</cp:lastModifiedBy>
  <cp:revision>4</cp:revision>
  <cp:lastPrinted>2022-12-23T14:03:00Z</cp:lastPrinted>
  <dcterms:created xsi:type="dcterms:W3CDTF">2023-07-17T13:05:00Z</dcterms:created>
  <dcterms:modified xsi:type="dcterms:W3CDTF">2023-07-19T14:05:00Z</dcterms:modified>
</cp:coreProperties>
</file>